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BA1" w:rsidRPr="00813D4F"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6F01FA" w:rsidRDefault="006F01FA">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CC5BA1" w:rsidRDefault="00CC5BA1">
      <w:pPr>
        <w:ind w:firstLine="0"/>
        <w:jc w:val="center"/>
        <w:rPr>
          <w:rFonts w:ascii="Times New Roman" w:hAnsi="Times New Roman"/>
          <w:b/>
          <w:sz w:val="28"/>
          <w:szCs w:val="28"/>
        </w:rPr>
      </w:pP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rsidR="000B32DF" w:rsidRPr="000B32DF" w:rsidRDefault="00743FCB">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00CC5BA1"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Pr="000B32DF">
              <w:rPr>
                <w:rFonts w:ascii="Times New Roman" w:hAnsi="Times New Roman"/>
                <w:noProof/>
                <w:webHidden/>
                <w:sz w:val="28"/>
                <w:szCs w:val="28"/>
              </w:rPr>
              <w:fldChar w:fldCharType="end"/>
            </w:r>
          </w:hyperlink>
        </w:p>
        <w:p w:rsidR="000B32DF" w:rsidRPr="000B32DF" w:rsidRDefault="00743FCB">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Pr="000B32DF">
              <w:rPr>
                <w:rFonts w:ascii="Times New Roman" w:hAnsi="Times New Roman"/>
                <w:noProof/>
                <w:webHidden/>
                <w:sz w:val="28"/>
                <w:szCs w:val="28"/>
              </w:rPr>
              <w:fldChar w:fldCharType="end"/>
            </w:r>
          </w:hyperlink>
        </w:p>
        <w:p w:rsidR="000B32DF" w:rsidRPr="000B32DF" w:rsidRDefault="00743FCB">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Pr="000B32DF">
              <w:rPr>
                <w:rFonts w:ascii="Times New Roman" w:hAnsi="Times New Roman"/>
                <w:noProof/>
                <w:webHidden/>
                <w:sz w:val="28"/>
                <w:szCs w:val="28"/>
              </w:rPr>
              <w:fldChar w:fldCharType="end"/>
            </w:r>
          </w:hyperlink>
        </w:p>
        <w:p w:rsidR="000B32DF" w:rsidRPr="000B32DF" w:rsidRDefault="00743FCB">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Pr="000B32DF">
              <w:rPr>
                <w:rFonts w:ascii="Times New Roman" w:hAnsi="Times New Roman"/>
                <w:noProof/>
                <w:webHidden/>
                <w:sz w:val="28"/>
                <w:szCs w:val="28"/>
              </w:rPr>
            </w:r>
            <w:r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Pr="000B32DF">
              <w:rPr>
                <w:rFonts w:ascii="Times New Roman" w:hAnsi="Times New Roman"/>
                <w:noProof/>
                <w:webHidden/>
                <w:sz w:val="28"/>
                <w:szCs w:val="28"/>
              </w:rPr>
              <w:fldChar w:fldCharType="end"/>
            </w:r>
          </w:hyperlink>
        </w:p>
        <w:p w:rsidR="00CC5BA1" w:rsidRPr="0023752F" w:rsidRDefault="00743FCB"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rsidR="00CC5BA1" w:rsidRDefault="00CC5BA1">
      <w:pPr>
        <w:ind w:firstLine="0"/>
        <w:jc w:val="center"/>
        <w:rPr>
          <w:rFonts w:ascii="Times New Roman" w:hAnsi="Times New Roman"/>
          <w:sz w:val="28"/>
          <w:szCs w:val="28"/>
        </w:rPr>
      </w:pPr>
    </w:p>
    <w:p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rsidR="009637CB" w:rsidRPr="00946DAB" w:rsidRDefault="009637CB" w:rsidP="00946DAB">
      <w:pPr>
        <w:pStyle w:val="1"/>
        <w:ind w:firstLine="567"/>
        <w:rPr>
          <w:rFonts w:ascii="Times New Roman" w:hAnsi="Times New Roman"/>
          <w:b/>
          <w:sz w:val="28"/>
        </w:rPr>
      </w:pPr>
      <w:bookmarkStart w:id="0" w:name="_Toc225936053"/>
      <w:r w:rsidRPr="009637CB">
        <w:rPr>
          <w:rFonts w:ascii="Times New Roman" w:hAnsi="Times New Roman"/>
          <w:b/>
          <w:sz w:val="28"/>
          <w:szCs w:val="28"/>
        </w:rPr>
        <w:lastRenderedPageBreak/>
        <w:t>Введение</w:t>
      </w:r>
      <w:bookmarkEnd w:id="0"/>
    </w:p>
    <w:p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xml:space="preserve">, другими федеральными законами в целях </w:t>
      </w:r>
      <w:r w:rsidR="00D2594E" w:rsidRPr="00C47AC3">
        <w:rPr>
          <w:rFonts w:ascii="Times New Roman" w:hAnsi="Times New Roman"/>
          <w:sz w:val="28"/>
          <w:szCs w:val="28"/>
        </w:rPr>
        <w:lastRenderedPageBreak/>
        <w:t>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0"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rsidR="004D5762" w:rsidRPr="002937E4" w:rsidRDefault="004D5762">
      <w:pPr>
        <w:ind w:firstLine="567"/>
        <w:rPr>
          <w:rFonts w:ascii="Times New Roman" w:hAnsi="Times New Roman"/>
          <w:sz w:val="28"/>
          <w:szCs w:val="28"/>
        </w:rPr>
      </w:pPr>
    </w:p>
    <w:p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rsidR="004D5762" w:rsidRPr="002937E4" w:rsidRDefault="004D5762">
      <w:pPr>
        <w:jc w:val="center"/>
        <w:rPr>
          <w:rFonts w:ascii="Times New Roman" w:hAnsi="Times New Roman"/>
          <w:sz w:val="28"/>
          <w:szCs w:val="28"/>
        </w:rPr>
      </w:pP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4D5762" w:rsidRPr="00946DAB" w:rsidRDefault="00CF22F2" w:rsidP="00946DAB">
      <w:pPr>
        <w:pStyle w:val="2"/>
        <w:rPr>
          <w:b w:val="0"/>
        </w:rPr>
      </w:pPr>
      <w:bookmarkStart w:id="1" w:name="_Лица,_обязанные_представлять"/>
      <w:bookmarkStart w:id="2" w:name="_Toc225936054"/>
      <w:bookmarkEnd w:id="1"/>
      <w:r w:rsidRPr="00F2545E">
        <w:t>Лица, обязанные представлять сведения о доходах, расходах, об имуществе и обязательствах имущественного характера</w:t>
      </w:r>
      <w:bookmarkEnd w:id="2"/>
    </w:p>
    <w:p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3"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3" w:name="Лица"/>
      <w:bookmarkStart w:id="4" w:name="Особенности"/>
      <w:r w:rsidRPr="002937E4">
        <w:rPr>
          <w:rFonts w:ascii="Times New Roman" w:hAnsi="Times New Roman"/>
          <w:sz w:val="28"/>
          <w:szCs w:val="28"/>
        </w:rPr>
        <w:lastRenderedPageBreak/>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3"/>
    <w:bookmarkEnd w:id="4"/>
    <w:p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w:t>
      </w:r>
      <w:r w:rsidR="00822085">
        <w:rPr>
          <w:color w:val="000000"/>
          <w:sz w:val="28"/>
          <w:szCs w:val="28"/>
        </w:rPr>
        <w:lastRenderedPageBreak/>
        <w:t xml:space="preserve">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5" w:name="пункт4"/>
      <w:bookmarkStart w:id="6" w:name="Сведений"/>
      <w:r w:rsidRPr="00BA3E6D">
        <w:rPr>
          <w:rFonts w:ascii="Times New Roman" w:hAnsi="Times New Roman"/>
          <w:sz w:val="28"/>
          <w:szCs w:val="28"/>
        </w:rPr>
        <w:t>Сведения</w:t>
      </w:r>
      <w:bookmarkEnd w:id="5"/>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rsidR="00610EEC" w:rsidRPr="00F2545E" w:rsidRDefault="00610EEC" w:rsidP="00BE2BF4">
      <w:pPr>
        <w:pStyle w:val="2"/>
        <w:tabs>
          <w:tab w:val="left" w:pos="567"/>
          <w:tab w:val="left" w:pos="993"/>
        </w:tabs>
      </w:pPr>
      <w:bookmarkStart w:id="7" w:name="_Toc225936055"/>
      <w:bookmarkEnd w:id="6"/>
      <w:r w:rsidRPr="00F2545E">
        <w:t>Обязательность представления Сведений</w:t>
      </w:r>
      <w:bookmarkEnd w:id="7"/>
      <w:r w:rsidRPr="00F2545E">
        <w:t xml:space="preserve"> </w:t>
      </w:r>
    </w:p>
    <w:p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w:t>
      </w:r>
      <w:r w:rsidR="00032299" w:rsidRPr="00F11D42">
        <w:rPr>
          <w:rFonts w:ascii="Times New Roman" w:hAnsi="Times New Roman"/>
          <w:sz w:val="28"/>
        </w:rPr>
        <w:lastRenderedPageBreak/>
        <w:t>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6"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lastRenderedPageBreak/>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 xml:space="preserve">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sidRPr="00F73444">
        <w:rPr>
          <w:rFonts w:ascii="Times New Roman" w:hAnsi="Times New Roman"/>
          <w:sz w:val="28"/>
          <w:szCs w:val="28"/>
        </w:rPr>
        <w:lastRenderedPageBreak/>
        <w:t>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8"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rsidR="004D5762" w:rsidRPr="00F2545E" w:rsidRDefault="00CF22F2" w:rsidP="00F55DA8">
      <w:pPr>
        <w:pStyle w:val="2"/>
      </w:pPr>
      <w:bookmarkStart w:id="9" w:name="_Toc225936056"/>
      <w:bookmarkEnd w:id="8"/>
      <w:r w:rsidRPr="00F2545E">
        <w:t>Сроки представления Сведений</w:t>
      </w:r>
      <w:bookmarkEnd w:id="9"/>
    </w:p>
    <w:p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0"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w:t>
      </w:r>
      <w:r w:rsidR="00984868" w:rsidRPr="00984868">
        <w:rPr>
          <w:rFonts w:ascii="Times New Roman" w:hAnsi="Times New Roman"/>
          <w:sz w:val="28"/>
          <w:szCs w:val="28"/>
        </w:rPr>
        <w:lastRenderedPageBreak/>
        <w:t>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0"/>
    <w:p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rsidR="004D5762" w:rsidRPr="00946DAB" w:rsidRDefault="00CF22F2" w:rsidP="00F55DA8">
      <w:pPr>
        <w:pStyle w:val="2"/>
      </w:pPr>
      <w:bookmarkStart w:id="11" w:name="_Toc225936057"/>
      <w:r w:rsidRPr="00F2545E">
        <w:t>Лица, в отношении которых представляются Сведения</w:t>
      </w:r>
      <w:bookmarkEnd w:id="11"/>
    </w:p>
    <w:p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rsidR="00D3300B" w:rsidRPr="002937E4" w:rsidRDefault="00D3300B" w:rsidP="00D3300B">
      <w:pPr>
        <w:pStyle w:val="2"/>
      </w:pPr>
      <w:bookmarkStart w:id="12" w:name="_Toc225936058"/>
      <w:r w:rsidRPr="00D3300B">
        <w:lastRenderedPageBreak/>
        <w:t>Отчетный период и отчетная дата представления Сведений</w:t>
      </w:r>
      <w:bookmarkEnd w:id="12"/>
    </w:p>
    <w:p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3"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w:t>
      </w:r>
      <w:r w:rsidRPr="002937E4">
        <w:rPr>
          <w:rFonts w:ascii="Times New Roman" w:hAnsi="Times New Roman"/>
          <w:sz w:val="28"/>
          <w:szCs w:val="28"/>
        </w:rPr>
        <w:lastRenderedPageBreak/>
        <w:t xml:space="preserve">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4" w:name="_Hlk153818148"/>
      <w:bookmarkEnd w:id="13"/>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4"/>
    </w:p>
    <w:p w:rsidR="004D5762" w:rsidRPr="00A000AB" w:rsidRDefault="00CF22F2" w:rsidP="00F55DA8">
      <w:pPr>
        <w:pStyle w:val="2"/>
      </w:pPr>
      <w:bookmarkStart w:id="15" w:name="_Toc225936059"/>
      <w:r w:rsidRPr="00A000AB">
        <w:t>Замещение конкретной должности на отчетную дату как основание для представления Сведений</w:t>
      </w:r>
      <w:bookmarkEnd w:id="15"/>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4D5762" w:rsidRPr="00946DAB" w:rsidRDefault="00CF22F2" w:rsidP="00F55DA8">
      <w:pPr>
        <w:pStyle w:val="2"/>
      </w:pPr>
      <w:bookmarkStart w:id="16" w:name="_Toc225936060"/>
      <w:r w:rsidRPr="00F2545E">
        <w:t>Определение круга лиц (членов семьи), в отношении которых необходимо представить Сведения</w:t>
      </w:r>
      <w:bookmarkEnd w:id="16"/>
    </w:p>
    <w:p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rsidR="004D5762" w:rsidRPr="00F2545E" w:rsidRDefault="00CF22F2" w:rsidP="00F55DA8">
      <w:pPr>
        <w:pStyle w:val="3"/>
      </w:pPr>
      <w:bookmarkStart w:id="17" w:name="_Toc225936061"/>
      <w:r w:rsidRPr="00F2545E">
        <w:lastRenderedPageBreak/>
        <w:t>Супруги</w:t>
      </w:r>
      <w:bookmarkEnd w:id="17"/>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9"/>
        <w:gridCol w:w="7229"/>
      </w:tblGrid>
      <w:tr w:rsidR="004D5762" w:rsidRPr="00AA1EC8">
        <w:tc>
          <w:tcPr>
            <w:tcW w:w="10348" w:type="dxa"/>
            <w:gridSpan w:val="2"/>
            <w:shd w:val="clear" w:color="auto" w:fill="auto"/>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tc>
          <w:tcPr>
            <w:tcW w:w="3119" w:type="dxa"/>
            <w:shd w:val="clear" w:color="auto" w:fill="auto"/>
          </w:tcPr>
          <w:p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tc>
          <w:tcPr>
            <w:tcW w:w="3119" w:type="dxa"/>
            <w:shd w:val="clear" w:color="auto" w:fill="auto"/>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tc>
          <w:tcPr>
            <w:tcW w:w="10348" w:type="dxa"/>
            <w:gridSpan w:val="2"/>
            <w:shd w:val="clear" w:color="auto" w:fill="auto"/>
          </w:tcPr>
          <w:p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trPr>
          <w:trHeight w:val="660"/>
        </w:trPr>
        <w:tc>
          <w:tcPr>
            <w:tcW w:w="3119" w:type="dxa"/>
            <w:shd w:val="clear" w:color="auto" w:fill="auto"/>
          </w:tcPr>
          <w:p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trPr>
          <w:trHeight w:val="131"/>
        </w:trPr>
        <w:tc>
          <w:tcPr>
            <w:tcW w:w="3119" w:type="dxa"/>
            <w:shd w:val="clear" w:color="auto" w:fill="auto"/>
          </w:tcPr>
          <w:p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rsidR="004D5762" w:rsidRPr="002937E4" w:rsidRDefault="004D5762">
      <w:pPr>
        <w:pStyle w:val="af7"/>
        <w:tabs>
          <w:tab w:val="left" w:pos="1134"/>
        </w:tabs>
        <w:ind w:left="709" w:firstLine="851"/>
        <w:rPr>
          <w:rFonts w:ascii="Times New Roman" w:hAnsi="Times New Roman"/>
          <w:sz w:val="28"/>
          <w:szCs w:val="28"/>
        </w:rPr>
      </w:pPr>
    </w:p>
    <w:p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47"/>
        <w:gridCol w:w="7201"/>
      </w:tblGrid>
      <w:tr w:rsidR="004D5762" w:rsidRPr="00AA1EC8">
        <w:trPr>
          <w:trHeight w:val="435"/>
        </w:trPr>
        <w:tc>
          <w:tcPr>
            <w:tcW w:w="10348" w:type="dxa"/>
            <w:gridSpan w:val="2"/>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w:t>
            </w:r>
            <w:r w:rsidRPr="00AA1EC8">
              <w:rPr>
                <w:rFonts w:ascii="Times New Roman" w:hAnsi="Times New Roman"/>
                <w:sz w:val="28"/>
                <w:szCs w:val="28"/>
              </w:rPr>
              <w:lastRenderedPageBreak/>
              <w:t>(работник) не состоял в браке</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trPr>
          <w:trHeight w:val="435"/>
        </w:trPr>
        <w:tc>
          <w:tcPr>
            <w:tcW w:w="10348" w:type="dxa"/>
            <w:gridSpan w:val="2"/>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trPr>
          <w:trHeight w:val="435"/>
        </w:trPr>
        <w:tc>
          <w:tcPr>
            <w:tcW w:w="3147" w:type="dxa"/>
          </w:tcPr>
          <w:p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rsidR="000315CC" w:rsidRPr="00AA1EC8" w:rsidRDefault="000315CC">
      <w:pPr>
        <w:ind w:firstLine="567"/>
        <w:rPr>
          <w:rFonts w:ascii="Times New Roman" w:hAnsi="Times New Roman"/>
          <w:b/>
          <w:sz w:val="28"/>
          <w:szCs w:val="28"/>
        </w:rPr>
      </w:pPr>
    </w:p>
    <w:p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0315CC" w:rsidRPr="000315CC" w:rsidRDefault="000315CC" w:rsidP="00F55DA8">
      <w:pPr>
        <w:pStyle w:val="af7"/>
        <w:ind w:left="0" w:firstLine="567"/>
        <w:outlineLvl w:val="2"/>
        <w:rPr>
          <w:rFonts w:ascii="Times New Roman" w:hAnsi="Times New Roman"/>
          <w:b/>
          <w:sz w:val="28"/>
          <w:szCs w:val="28"/>
        </w:rPr>
      </w:pPr>
      <w:bookmarkStart w:id="18" w:name="_Toc225936062"/>
      <w:r w:rsidRPr="000315CC">
        <w:rPr>
          <w:rFonts w:ascii="Times New Roman" w:hAnsi="Times New Roman"/>
          <w:b/>
          <w:sz w:val="28"/>
          <w:szCs w:val="28"/>
        </w:rPr>
        <w:t>Несовершеннолетние дети</w:t>
      </w:r>
      <w:bookmarkEnd w:id="18"/>
    </w:p>
    <w:p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9"/>
        <w:gridCol w:w="7229"/>
      </w:tblGrid>
      <w:tr w:rsidR="004D5762" w:rsidRPr="006B0B50">
        <w:trPr>
          <w:trHeight w:val="435"/>
        </w:trPr>
        <w:tc>
          <w:tcPr>
            <w:tcW w:w="10348" w:type="dxa"/>
            <w:gridSpan w:val="2"/>
          </w:tcPr>
          <w:p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trPr>
          <w:trHeight w:val="435"/>
        </w:trPr>
        <w:tc>
          <w:tcPr>
            <w:tcW w:w="10348" w:type="dxa"/>
            <w:gridSpan w:val="2"/>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сыну гражданина </w:t>
            </w:r>
            <w:r w:rsidRPr="006B0B50">
              <w:rPr>
                <w:rFonts w:ascii="Times New Roman" w:hAnsi="Times New Roman"/>
                <w:sz w:val="28"/>
                <w:szCs w:val="28"/>
              </w:rPr>
              <w:lastRenderedPageBreak/>
              <w:t>уже исполнилось 18 лет</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lastRenderedPageBreak/>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trPr>
          <w:trHeight w:val="435"/>
        </w:trPr>
        <w:tc>
          <w:tcPr>
            <w:tcW w:w="311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rsidR="00B14203" w:rsidRDefault="00B14203" w:rsidP="00B14203">
      <w:pPr>
        <w:pStyle w:val="af7"/>
        <w:ind w:left="567" w:firstLine="0"/>
        <w:rPr>
          <w:rFonts w:ascii="Times New Roman" w:hAnsi="Times New Roman"/>
          <w:sz w:val="28"/>
          <w:szCs w:val="28"/>
        </w:rPr>
      </w:pP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4D5762" w:rsidRPr="002937E4" w:rsidRDefault="00CF22F2" w:rsidP="00F55DA8">
      <w:pPr>
        <w:pStyle w:val="af7"/>
        <w:ind w:left="0" w:firstLine="567"/>
        <w:outlineLvl w:val="1"/>
        <w:rPr>
          <w:rFonts w:ascii="Times New Roman" w:hAnsi="Times New Roman"/>
          <w:b/>
          <w:sz w:val="28"/>
          <w:szCs w:val="28"/>
        </w:rPr>
      </w:pPr>
      <w:bookmarkStart w:id="19" w:name="_Toc225936063"/>
      <w:r w:rsidRPr="002937E4">
        <w:rPr>
          <w:rFonts w:ascii="Times New Roman" w:hAnsi="Times New Roman"/>
          <w:b/>
          <w:sz w:val="28"/>
          <w:szCs w:val="28"/>
        </w:rPr>
        <w:t>Уточнение представленных Сведений</w:t>
      </w:r>
      <w:bookmarkEnd w:id="19"/>
    </w:p>
    <w:p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4D5762" w:rsidRPr="00F55DA8" w:rsidRDefault="00CF22F2" w:rsidP="00F55DA8">
      <w:pPr>
        <w:pStyle w:val="2"/>
        <w:rPr>
          <w:b w:val="0"/>
        </w:rPr>
      </w:pPr>
      <w:bookmarkStart w:id="20" w:name="_Toc225936064"/>
      <w:r w:rsidRPr="00F2545E">
        <w:lastRenderedPageBreak/>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0"/>
    </w:p>
    <w:p w:rsidR="0032053F" w:rsidRPr="00EA74AB" w:rsidRDefault="00CF22F2" w:rsidP="006D43C0">
      <w:pPr>
        <w:pStyle w:val="af7"/>
        <w:numPr>
          <w:ilvl w:val="0"/>
          <w:numId w:val="1"/>
        </w:numPr>
        <w:ind w:left="0" w:firstLine="567"/>
        <w:rPr>
          <w:rFonts w:ascii="Times New Roman" w:hAnsi="Times New Roman"/>
          <w:sz w:val="28"/>
          <w:szCs w:val="28"/>
        </w:rPr>
      </w:pPr>
      <w:bookmarkStart w:id="21"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19"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1"/>
    <w:p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rsidR="004D5762" w:rsidRPr="002937E4" w:rsidRDefault="00CF22F2">
      <w:pPr>
        <w:pStyle w:val="af7"/>
        <w:ind w:left="0" w:firstLine="567"/>
        <w:rPr>
          <w:rFonts w:ascii="Times New Roman" w:hAnsi="Times New Roman"/>
          <w:sz w:val="28"/>
          <w:szCs w:val="28"/>
        </w:rPr>
      </w:pPr>
      <w:bookmarkStart w:id="22"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2"/>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3"/>
        <w:gridCol w:w="7125"/>
      </w:tblGrid>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tc>
          <w:tcPr>
            <w:tcW w:w="3223" w:type="dxa"/>
            <w:tcBorders>
              <w:bottom w:val="single" w:sz="4" w:space="0" w:color="auto"/>
            </w:tcBorders>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tc>
          <w:tcPr>
            <w:tcW w:w="3223" w:type="dxa"/>
            <w:shd w:val="clear" w:color="auto" w:fill="FFFFFF"/>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tc>
          <w:tcPr>
            <w:tcW w:w="3223" w:type="dxa"/>
            <w:shd w:val="clear" w:color="auto" w:fill="FFFFFF"/>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4D5762" w:rsidRPr="002937E4" w:rsidRDefault="004D5762">
      <w:pPr>
        <w:rPr>
          <w:rFonts w:ascii="Times New Roman" w:hAnsi="Times New Roman"/>
          <w:sz w:val="28"/>
          <w:szCs w:val="28"/>
        </w:rPr>
      </w:pPr>
    </w:p>
    <w:p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rsidR="009C26CC" w:rsidRPr="00F55DA8" w:rsidRDefault="009C26CC" w:rsidP="00F55DA8">
      <w:pPr>
        <w:pStyle w:val="2"/>
        <w:rPr>
          <w:b w:val="0"/>
        </w:rPr>
      </w:pPr>
      <w:bookmarkStart w:id="23"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3"/>
    </w:p>
    <w:p w:rsidR="009C26CC" w:rsidRPr="004B5F02" w:rsidRDefault="009C26CC" w:rsidP="004B5F02">
      <w:pPr>
        <w:pStyle w:val="af7"/>
        <w:numPr>
          <w:ilvl w:val="0"/>
          <w:numId w:val="1"/>
        </w:numPr>
        <w:ind w:left="0" w:firstLine="567"/>
        <w:rPr>
          <w:rFonts w:ascii="Times New Roman" w:hAnsi="Times New Roman"/>
          <w:sz w:val="28"/>
          <w:szCs w:val="28"/>
        </w:rPr>
      </w:pPr>
      <w:bookmarkStart w:id="24"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272DAF" w:rsidRPr="00CC5BA1" w:rsidRDefault="00272DAF" w:rsidP="00F55DA8">
      <w:pPr>
        <w:pStyle w:val="af7"/>
        <w:ind w:left="567" w:firstLine="0"/>
        <w:rPr>
          <w:rFonts w:ascii="Times New Roman" w:hAnsi="Times New Roman"/>
          <w:sz w:val="28"/>
          <w:szCs w:val="28"/>
        </w:rPr>
      </w:pPr>
    </w:p>
    <w:p w:rsidR="004D5762" w:rsidRPr="00272DAF" w:rsidRDefault="00CF22F2" w:rsidP="0081700B">
      <w:pPr>
        <w:pStyle w:val="1"/>
        <w:spacing w:before="0" w:after="0"/>
        <w:ind w:firstLine="0"/>
        <w:jc w:val="center"/>
        <w:rPr>
          <w:rFonts w:ascii="Times New Roman" w:hAnsi="Times New Roman"/>
          <w:b/>
          <w:sz w:val="28"/>
          <w:szCs w:val="28"/>
        </w:rPr>
      </w:pPr>
      <w:bookmarkStart w:id="25" w:name="_Toc225936066"/>
      <w:bookmarkEnd w:id="24"/>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5"/>
    </w:p>
    <w:p w:rsidR="004D5762" w:rsidRPr="002937E4" w:rsidRDefault="004D5762">
      <w:pPr>
        <w:ind w:firstLine="851"/>
        <w:jc w:val="center"/>
        <w:rPr>
          <w:rFonts w:ascii="Times New Roman" w:hAnsi="Times New Roman"/>
          <w:b/>
          <w:sz w:val="28"/>
          <w:szCs w:val="28"/>
        </w:rPr>
      </w:pP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0F5E87">
        <w:rPr>
          <w:rFonts w:ascii="Times New Roman" w:hAnsi="Times New Roman"/>
          <w:sz w:val="28"/>
          <w:szCs w:val="28"/>
        </w:rPr>
        <w:t>некредитными</w:t>
      </w:r>
      <w:proofErr w:type="spellEnd"/>
      <w:r w:rsidRPr="000F5E87">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0F5E87">
        <w:rPr>
          <w:rFonts w:ascii="Times New Roman" w:hAnsi="Times New Roman"/>
          <w:sz w:val="28"/>
          <w:szCs w:val="28"/>
        </w:rPr>
        <w:t>некредитной</w:t>
      </w:r>
      <w:proofErr w:type="spellEnd"/>
      <w:r w:rsidRPr="000F5E87">
        <w:rPr>
          <w:rFonts w:ascii="Times New Roman" w:hAnsi="Times New Roman"/>
          <w:sz w:val="28"/>
          <w:szCs w:val="28"/>
        </w:rPr>
        <w:t xml:space="preserve">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rsidR="00B14203" w:rsidRDefault="00B14203" w:rsidP="00B14203">
      <w:pPr>
        <w:pStyle w:val="af7"/>
        <w:ind w:left="567" w:firstLine="0"/>
        <w:rPr>
          <w:rFonts w:ascii="Times New Roman" w:hAnsi="Times New Roman"/>
          <w:sz w:val="28"/>
          <w:szCs w:val="28"/>
        </w:rPr>
      </w:pPr>
    </w:p>
    <w:p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tblPr>
      <w:tblGrid>
        <w:gridCol w:w="2263"/>
        <w:gridCol w:w="7932"/>
      </w:tblGrid>
      <w:tr w:rsidR="00D02CA3" w:rsidTr="00B14203">
        <w:tc>
          <w:tcPr>
            <w:tcW w:w="2263" w:type="dxa"/>
          </w:tcPr>
          <w:p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rsidTr="00B14203">
        <w:tc>
          <w:tcPr>
            <w:tcW w:w="2263" w:type="dxa"/>
            <w:vMerge w:val="restart"/>
          </w:tcPr>
          <w:p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0"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rsidTr="00B14203">
        <w:tc>
          <w:tcPr>
            <w:tcW w:w="2263" w:type="dxa"/>
            <w:vMerge/>
          </w:tcPr>
          <w:p w:rsidR="008E1D3D" w:rsidRDefault="008E1D3D" w:rsidP="008E1D3D">
            <w:pPr>
              <w:ind w:firstLine="0"/>
              <w:rPr>
                <w:rFonts w:ascii="Times New Roman" w:hAnsi="Times New Roman"/>
                <w:sz w:val="28"/>
                <w:szCs w:val="28"/>
              </w:rPr>
            </w:pPr>
          </w:p>
        </w:tc>
        <w:tc>
          <w:tcPr>
            <w:tcW w:w="7932" w:type="dxa"/>
          </w:tcPr>
          <w:p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2"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rsidTr="00B14203">
        <w:tc>
          <w:tcPr>
            <w:tcW w:w="2263" w:type="dxa"/>
            <w:vMerge/>
          </w:tcPr>
          <w:p w:rsidR="008E1D3D" w:rsidRPr="00D02CA3" w:rsidRDefault="008E1D3D" w:rsidP="008E1D3D">
            <w:pPr>
              <w:ind w:firstLine="0"/>
              <w:rPr>
                <w:rFonts w:ascii="Times New Roman" w:hAnsi="Times New Roman"/>
                <w:sz w:val="28"/>
                <w:szCs w:val="28"/>
              </w:rPr>
            </w:pPr>
          </w:p>
        </w:tc>
        <w:tc>
          <w:tcPr>
            <w:tcW w:w="7932" w:type="dxa"/>
          </w:tcPr>
          <w:p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rsidTr="00B14203">
        <w:tc>
          <w:tcPr>
            <w:tcW w:w="2263" w:type="dxa"/>
          </w:tcPr>
          <w:p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w:t>
            </w:r>
            <w:r>
              <w:rPr>
                <w:rFonts w:ascii="Times New Roman" w:hAnsi="Times New Roman"/>
                <w:sz w:val="28"/>
                <w:szCs w:val="28"/>
              </w:rPr>
              <w:lastRenderedPageBreak/>
              <w:t xml:space="preserve">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rsidTr="00B14203">
        <w:tc>
          <w:tcPr>
            <w:tcW w:w="2263" w:type="dxa"/>
          </w:tcPr>
          <w:p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rsidTr="00B14203">
        <w:tc>
          <w:tcPr>
            <w:tcW w:w="2263" w:type="dxa"/>
          </w:tcPr>
          <w:p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5"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rsidTr="00B14203">
        <w:tc>
          <w:tcPr>
            <w:tcW w:w="2263" w:type="dxa"/>
          </w:tcPr>
          <w:p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rsidTr="00B14203">
        <w:tc>
          <w:tcPr>
            <w:tcW w:w="2263" w:type="dxa"/>
          </w:tcPr>
          <w:p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rsidTr="00B14203">
        <w:tc>
          <w:tcPr>
            <w:tcW w:w="2263" w:type="dxa"/>
          </w:tcPr>
          <w:p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rsidR="004A06C9" w:rsidRDefault="004A06C9" w:rsidP="008E1D3D">
      <w:pPr>
        <w:rPr>
          <w:rFonts w:ascii="Times New Roman" w:hAnsi="Times New Roman"/>
          <w:sz w:val="28"/>
          <w:szCs w:val="28"/>
        </w:rPr>
      </w:pPr>
    </w:p>
    <w:p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6"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7"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 xml:space="preserve">ссылка на который также размещена на официальном сайте федеральной государственной информационной системы "Единая информационная система </w:t>
      </w:r>
      <w:r w:rsidR="00CF22F2" w:rsidRPr="002937E4">
        <w:rPr>
          <w:rFonts w:ascii="Times New Roman" w:hAnsi="Times New Roman"/>
          <w:sz w:val="28"/>
          <w:szCs w:val="28"/>
        </w:rPr>
        <w:lastRenderedPageBreak/>
        <w:t>управления кадровым составом государственной гражданской службы Российской Федерации" (</w:t>
      </w:r>
      <w:hyperlink r:id="rId28"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6"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9"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6"/>
    </w:p>
    <w:p w:rsidR="004D5762" w:rsidRPr="006848CC" w:rsidRDefault="004D5762">
      <w:pPr>
        <w:pStyle w:val="af7"/>
        <w:tabs>
          <w:tab w:val="left" w:pos="851"/>
        </w:tabs>
        <w:ind w:left="0" w:firstLine="0"/>
        <w:jc w:val="center"/>
        <w:rPr>
          <w:rFonts w:ascii="Times New Roman" w:hAnsi="Times New Roman"/>
          <w:b/>
          <w:sz w:val="28"/>
          <w:szCs w:val="28"/>
        </w:rPr>
      </w:pPr>
    </w:p>
    <w:p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7" w:name="_Toc225936067"/>
      <w:r w:rsidRPr="006848CC">
        <w:rPr>
          <w:rFonts w:ascii="Times New Roman" w:hAnsi="Times New Roman"/>
          <w:b/>
          <w:sz w:val="28"/>
          <w:szCs w:val="28"/>
        </w:rPr>
        <w:t>ТИТУЛЬНЫЙ ЛИСТ</w:t>
      </w:r>
      <w:bookmarkEnd w:id="27"/>
    </w:p>
    <w:p w:rsidR="004D5762" w:rsidRPr="00401035" w:rsidRDefault="004D5762">
      <w:pPr>
        <w:pStyle w:val="af7"/>
        <w:tabs>
          <w:tab w:val="left" w:pos="851"/>
        </w:tabs>
        <w:ind w:left="0" w:firstLine="851"/>
        <w:jc w:val="center"/>
        <w:rPr>
          <w:rFonts w:ascii="Times New Roman" w:hAnsi="Times New Roman"/>
          <w:b/>
          <w:sz w:val="28"/>
          <w:szCs w:val="28"/>
        </w:rPr>
      </w:pPr>
    </w:p>
    <w:p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lastRenderedPageBreak/>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lastRenderedPageBreak/>
        <w:t>организация, в которой находится трудовая книжка. При этом рекомендуется указать и иные места работы.</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rsidR="00367860" w:rsidRPr="006848CC" w:rsidRDefault="00367860">
      <w:pPr>
        <w:rPr>
          <w:rFonts w:ascii="Times New Roman" w:hAnsi="Times New Roman"/>
          <w:sz w:val="28"/>
          <w:szCs w:val="28"/>
        </w:rPr>
      </w:pPr>
    </w:p>
    <w:p w:rsidR="004D5762" w:rsidRPr="00F55DA8" w:rsidRDefault="00CF22F2" w:rsidP="00F55DA8">
      <w:pPr>
        <w:pStyle w:val="2"/>
        <w:ind w:firstLine="0"/>
        <w:jc w:val="center"/>
        <w:rPr>
          <w:b w:val="0"/>
        </w:rPr>
      </w:pPr>
      <w:bookmarkStart w:id="28" w:name="_Toc225936068"/>
      <w:r w:rsidRPr="006B0B50">
        <w:t>РАЗДЕЛ 1. СВЕДЕНИЯ О ДОХОДАХ</w:t>
      </w:r>
      <w:bookmarkEnd w:id="28"/>
    </w:p>
    <w:p w:rsidR="004D5762" w:rsidRPr="006848CC" w:rsidRDefault="004D5762">
      <w:pPr>
        <w:ind w:firstLine="851"/>
        <w:jc w:val="center"/>
        <w:rPr>
          <w:rFonts w:ascii="Times New Roman" w:hAnsi="Times New Roman"/>
          <w:b/>
          <w:sz w:val="28"/>
          <w:szCs w:val="28"/>
        </w:rPr>
      </w:pP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 xml:space="preserve">родственника служащего (работника), то денежные </w:t>
      </w:r>
      <w:r w:rsidR="00E4439A" w:rsidRPr="006848CC">
        <w:rPr>
          <w:rFonts w:ascii="Times New Roman" w:eastAsia="Times New Roman" w:hAnsi="Times New Roman"/>
          <w:sz w:val="28"/>
          <w:szCs w:val="28"/>
          <w:lang w:eastAsia="ru-RU"/>
        </w:rPr>
        <w:lastRenderedPageBreak/>
        <w:t>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29" w:name="_Toc225936069"/>
      <w:r w:rsidRPr="00401035">
        <w:rPr>
          <w:rFonts w:ascii="Times New Roman" w:hAnsi="Times New Roman"/>
          <w:b/>
          <w:sz w:val="28"/>
          <w:szCs w:val="28"/>
        </w:rPr>
        <w:t>Доход по основному месту работы</w:t>
      </w:r>
      <w:bookmarkEnd w:id="29"/>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0"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w:t>
      </w:r>
      <w:r w:rsidRPr="006C78B6">
        <w:rPr>
          <w:rFonts w:ascii="Times New Roman" w:hAnsi="Times New Roman"/>
          <w:sz w:val="28"/>
          <w:szCs w:val="28"/>
        </w:rPr>
        <w:lastRenderedPageBreak/>
        <w:t>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0"/>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0"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1" w:name="_Toc225936070"/>
      <w:r w:rsidRPr="006848CC">
        <w:rPr>
          <w:rFonts w:ascii="Times New Roman" w:hAnsi="Times New Roman"/>
          <w:b/>
          <w:sz w:val="28"/>
          <w:szCs w:val="28"/>
        </w:rPr>
        <w:t>Доход от педагогической и научной деятельности</w:t>
      </w:r>
      <w:bookmarkEnd w:id="31"/>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2" w:name="_Toc225936071"/>
      <w:r w:rsidRPr="006848CC">
        <w:rPr>
          <w:rFonts w:ascii="Times New Roman" w:hAnsi="Times New Roman"/>
          <w:b/>
          <w:sz w:val="28"/>
          <w:szCs w:val="28"/>
        </w:rPr>
        <w:t>Доход от иной творческой деятельности</w:t>
      </w:r>
      <w:bookmarkEnd w:id="32"/>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w:t>
      </w:r>
      <w:r w:rsidRPr="006848CC">
        <w:rPr>
          <w:rFonts w:ascii="Times New Roman" w:hAnsi="Times New Roman"/>
          <w:sz w:val="28"/>
          <w:szCs w:val="28"/>
        </w:rPr>
        <w:lastRenderedPageBreak/>
        <w:t>произведений скульптуры, аудиовизуальных произведений (видео-, теле- и кинофильмов), музыкальных произведений, гонорары за участие в съемках и т.д.</w:t>
      </w:r>
    </w:p>
    <w:p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4D5762" w:rsidRPr="00F55DA8" w:rsidRDefault="00CF22F2" w:rsidP="000C79D1">
      <w:pPr>
        <w:pStyle w:val="3"/>
        <w:tabs>
          <w:tab w:val="left" w:pos="567"/>
        </w:tabs>
        <w:rPr>
          <w:b w:val="0"/>
        </w:rPr>
      </w:pPr>
      <w:bookmarkStart w:id="33" w:name="_Toc225936072"/>
      <w:r w:rsidRPr="00F2545E">
        <w:t>Доход от вкладов в банках и иных кредитных организациях</w:t>
      </w:r>
      <w:bookmarkEnd w:id="33"/>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4"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4"/>
    <w:p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w:t>
      </w:r>
      <w:r w:rsidRPr="00EB404F">
        <w:rPr>
          <w:rFonts w:ascii="Times New Roman" w:hAnsi="Times New Roman"/>
          <w:sz w:val="28"/>
          <w:szCs w:val="28"/>
        </w:rPr>
        <w:lastRenderedPageBreak/>
        <w:t xml:space="preserve">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5" w:name="_Toc225936073"/>
      <w:r w:rsidRPr="006848CC">
        <w:rPr>
          <w:rFonts w:ascii="Times New Roman" w:hAnsi="Times New Roman"/>
          <w:b/>
          <w:sz w:val="28"/>
          <w:szCs w:val="28"/>
        </w:rPr>
        <w:t>Доход от ценных бумаг и долей участия в коммерческих организациях</w:t>
      </w:r>
      <w:bookmarkEnd w:id="35"/>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4"/>
      <w:r w:rsidRPr="006848CC">
        <w:rPr>
          <w:rFonts w:ascii="Times New Roman" w:hAnsi="Times New Roman"/>
          <w:b/>
          <w:sz w:val="28"/>
          <w:szCs w:val="28"/>
        </w:rPr>
        <w:t>Иные доходы</w:t>
      </w:r>
      <w:bookmarkEnd w:id="36"/>
    </w:p>
    <w:p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lastRenderedPageBreak/>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накопительно-ипотечной</w:t>
      </w:r>
      <w:proofErr w:type="spellEnd"/>
      <w:r w:rsidRPr="006848CC">
        <w:rPr>
          <w:rFonts w:ascii="Times New Roman" w:hAnsi="Times New Roman"/>
          <w:sz w:val="28"/>
          <w:szCs w:val="28"/>
        </w:rPr>
        <w:t xml:space="preserve">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w:t>
      </w:r>
      <w:r w:rsidRPr="006848CC">
        <w:rPr>
          <w:rFonts w:ascii="Times New Roman" w:hAnsi="Times New Roman"/>
          <w:color w:val="000000"/>
          <w:sz w:val="28"/>
          <w:szCs w:val="28"/>
        </w:rPr>
        <w:lastRenderedPageBreak/>
        <w:t>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 xml:space="preserve">цифровых прав и цифровой валюты (дополнительно указываются дата отчуждения, сведения об </w:t>
      </w:r>
      <w:r w:rsidRPr="006848CC">
        <w:rPr>
          <w:rStyle w:val="af5"/>
          <w:rFonts w:ascii="Times New Roman" w:hAnsi="Times New Roman" w:cs="Times New Roman"/>
          <w:sz w:val="28"/>
          <w:szCs w:val="28"/>
          <w:shd w:val="clear" w:color="auto" w:fill="auto"/>
        </w:rPr>
        <w:lastRenderedPageBreak/>
        <w:t>операторе информационной системы (инвестиционной платформы) и вид цифровой валюты);</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w:t>
      </w:r>
      <w:r w:rsidRPr="006D6F6F">
        <w:rPr>
          <w:rStyle w:val="af5"/>
          <w:rFonts w:ascii="Times New Roman" w:hAnsi="Times New Roman" w:cs="Times New Roman"/>
          <w:color w:val="000000"/>
          <w:sz w:val="28"/>
          <w:szCs w:val="28"/>
        </w:rPr>
        <w:lastRenderedPageBreak/>
        <w:t>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w:t>
      </w:r>
      <w:proofErr w:type="spellStart"/>
      <w:r w:rsidRPr="00927C4D">
        <w:rPr>
          <w:rFonts w:ascii="Times New Roman" w:hAnsi="Times New Roman"/>
          <w:sz w:val="28"/>
        </w:rPr>
        <w:t>майнинга</w:t>
      </w:r>
      <w:proofErr w:type="spellEnd"/>
      <w:r w:rsidRPr="00927C4D">
        <w:rPr>
          <w:rFonts w:ascii="Times New Roman" w:hAnsi="Times New Roman"/>
          <w:sz w:val="28"/>
        </w:rPr>
        <w:t xml:space="preserve">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 xml:space="preserve">алюта, полученная в результате </w:t>
      </w:r>
      <w:proofErr w:type="spellStart"/>
      <w:r w:rsidR="00776682" w:rsidRPr="00927C4D">
        <w:rPr>
          <w:rFonts w:ascii="Times New Roman" w:hAnsi="Times New Roman"/>
          <w:sz w:val="28"/>
        </w:rPr>
        <w:t>майнинга</w:t>
      </w:r>
      <w:proofErr w:type="spellEnd"/>
      <w:r w:rsidR="00776682" w:rsidRPr="00927C4D">
        <w:rPr>
          <w:rFonts w:ascii="Times New Roman" w:hAnsi="Times New Roman"/>
          <w:sz w:val="28"/>
        </w:rPr>
        <w:t>,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lastRenderedPageBreak/>
        <w:t>возмещения расходов, понесенных служащим (работником), его супругой (супругом), несовершеннолетним ребенком, в том числе связанных:</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 xml:space="preserve">212 Налогового кодекса Российской Федерации. Например, материальная выгода, полученная от </w:t>
      </w:r>
      <w:r w:rsidRPr="006848CC">
        <w:rPr>
          <w:rFonts w:ascii="Times New Roman" w:hAnsi="Times New Roman"/>
          <w:sz w:val="28"/>
          <w:szCs w:val="28"/>
        </w:rPr>
        <w:lastRenderedPageBreak/>
        <w:t>экономии на процентах за пользование заемными (кредитными) средствами, полученными от организаций или индивидуальных предпринимателей;</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7"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7"/>
    </w:p>
    <w:p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rsidR="00E34AF0" w:rsidRPr="006848CC" w:rsidRDefault="00E34AF0">
      <w:pPr>
        <w:pStyle w:val="af7"/>
        <w:ind w:left="567" w:firstLine="0"/>
        <w:rPr>
          <w:rFonts w:ascii="Times New Roman" w:hAnsi="Times New Roman"/>
          <w:sz w:val="28"/>
          <w:szCs w:val="28"/>
        </w:rPr>
      </w:pPr>
    </w:p>
    <w:p w:rsidR="004D5762" w:rsidRPr="00F55DA8" w:rsidRDefault="00CF22F2" w:rsidP="00F55DA8">
      <w:pPr>
        <w:pStyle w:val="2"/>
        <w:ind w:firstLine="0"/>
        <w:jc w:val="center"/>
        <w:rPr>
          <w:b w:val="0"/>
        </w:rPr>
      </w:pPr>
      <w:bookmarkStart w:id="38" w:name="_Toc225936075"/>
      <w:r w:rsidRPr="00F2545E">
        <w:t>РАЗДЕЛ 2. СВЕДЕНИЯ О РАСХОДАХ</w:t>
      </w:r>
      <w:bookmarkEnd w:id="38"/>
    </w:p>
    <w:p w:rsidR="004D5762" w:rsidRPr="006848CC" w:rsidRDefault="004D5762">
      <w:pPr>
        <w:ind w:firstLine="851"/>
        <w:jc w:val="center"/>
        <w:rPr>
          <w:rFonts w:ascii="Times New Roman" w:hAnsi="Times New Roman"/>
          <w:b/>
          <w:sz w:val="28"/>
          <w:szCs w:val="28"/>
        </w:rPr>
      </w:pPr>
    </w:p>
    <w:p w:rsidR="00BD5271" w:rsidRDefault="00BD5271" w:rsidP="00C109EF">
      <w:pPr>
        <w:pStyle w:val="3"/>
      </w:pPr>
      <w:bookmarkStart w:id="39" w:name="_Toc225936076"/>
      <w:r w:rsidRPr="00927C4D">
        <w:rPr>
          <w:rStyle w:val="30"/>
          <w:b/>
        </w:rPr>
        <w:lastRenderedPageBreak/>
        <w:t xml:space="preserve">Основные </w:t>
      </w:r>
      <w:r>
        <w:t>положения</w:t>
      </w:r>
      <w:bookmarkEnd w:id="39"/>
    </w:p>
    <w:p w:rsidR="004D5762" w:rsidRPr="006848CC" w:rsidRDefault="00191350">
      <w:pPr>
        <w:pStyle w:val="af7"/>
        <w:numPr>
          <w:ilvl w:val="0"/>
          <w:numId w:val="1"/>
        </w:numPr>
        <w:ind w:left="0" w:firstLine="567"/>
        <w:rPr>
          <w:rFonts w:ascii="Times New Roman" w:hAnsi="Times New Roman"/>
          <w:sz w:val="28"/>
          <w:szCs w:val="28"/>
        </w:rPr>
      </w:pPr>
      <w:bookmarkStart w:id="40"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0"/>
    <w:p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rsidR="004D5762" w:rsidRPr="006D6F6F" w:rsidRDefault="004619F7">
      <w:pPr>
        <w:pStyle w:val="af7"/>
        <w:numPr>
          <w:ilvl w:val="0"/>
          <w:numId w:val="1"/>
        </w:numPr>
        <w:ind w:left="0" w:firstLine="567"/>
        <w:rPr>
          <w:rFonts w:ascii="Times New Roman" w:hAnsi="Times New Roman"/>
          <w:sz w:val="28"/>
          <w:szCs w:val="28"/>
        </w:rPr>
      </w:pPr>
      <w:bookmarkStart w:id="41" w:name="Кандраз22"/>
      <w:bookmarkEnd w:id="41"/>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 xml:space="preserve">доходы супруги (супруга) служащего </w:t>
      </w:r>
      <w:r w:rsidR="002A084F" w:rsidRPr="006848CC">
        <w:rPr>
          <w:rFonts w:ascii="Times New Roman" w:hAnsi="Times New Roman"/>
          <w:sz w:val="28"/>
          <w:szCs w:val="28"/>
        </w:rPr>
        <w:lastRenderedPageBreak/>
        <w:t>(работни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накопительно-ипотечной</w:t>
      </w:r>
      <w:proofErr w:type="spellEnd"/>
      <w:r w:rsidRPr="006848CC">
        <w:rPr>
          <w:rFonts w:ascii="Times New Roman" w:hAnsi="Times New Roman"/>
          <w:sz w:val="28"/>
          <w:szCs w:val="28"/>
        </w:rPr>
        <w:t xml:space="preserve">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майнинг-пуле</w:t>
      </w:r>
      <w:proofErr w:type="spellEnd"/>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rsidR="000D681E" w:rsidRPr="000D681E" w:rsidRDefault="000D681E" w:rsidP="00C109EF">
      <w:pPr>
        <w:pStyle w:val="3"/>
      </w:pPr>
      <w:bookmarkStart w:id="42" w:name="_Toc225936077"/>
      <w:r>
        <w:t>Вид приобретенного имущества</w:t>
      </w:r>
      <w:bookmarkEnd w:id="42"/>
    </w:p>
    <w:p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w:t>
      </w:r>
      <w:r w:rsidRPr="006848CC">
        <w:rPr>
          <w:rFonts w:ascii="Times New Roman" w:hAnsi="Times New Roman"/>
          <w:sz w:val="28"/>
          <w:szCs w:val="28"/>
        </w:rPr>
        <w:lastRenderedPageBreak/>
        <w:t xml:space="preserve">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0D681E" w:rsidRPr="006848CC" w:rsidRDefault="000D681E" w:rsidP="00C109EF">
      <w:pPr>
        <w:pStyle w:val="3"/>
      </w:pPr>
      <w:bookmarkStart w:id="43" w:name="_Toc225936078"/>
      <w:r>
        <w:t>Сумма сделки</w:t>
      </w:r>
      <w:bookmarkEnd w:id="43"/>
    </w:p>
    <w:p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rsidR="000D681E" w:rsidRDefault="000D681E" w:rsidP="00C109EF">
      <w:pPr>
        <w:pStyle w:val="3"/>
      </w:pPr>
      <w:bookmarkStart w:id="44" w:name="_Toc225936079"/>
      <w:r w:rsidRPr="000D681E">
        <w:t>Источник получения средств, за счет которых приобретено имущество</w:t>
      </w:r>
      <w:bookmarkEnd w:id="44"/>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506319" w:rsidRPr="00506319" w:rsidRDefault="00506319" w:rsidP="00C109EF">
      <w:pPr>
        <w:pStyle w:val="3"/>
      </w:pPr>
      <w:bookmarkStart w:id="45" w:name="_Toc225936080"/>
      <w:r>
        <w:t>Основания приобретения имущества</w:t>
      </w:r>
      <w:bookmarkEnd w:id="45"/>
    </w:p>
    <w:p w:rsidR="004D5762" w:rsidRPr="006848CC" w:rsidRDefault="00CF22F2" w:rsidP="00AD482E">
      <w:pPr>
        <w:pStyle w:val="ConsPlusNormal"/>
        <w:numPr>
          <w:ilvl w:val="0"/>
          <w:numId w:val="1"/>
        </w:numPr>
        <w:ind w:left="0" w:firstLine="567"/>
        <w:jc w:val="both"/>
      </w:pPr>
      <w:bookmarkStart w:id="46"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4D5762" w:rsidRDefault="00CF22F2">
      <w:pPr>
        <w:pStyle w:val="ConsPlusNormal"/>
        <w:ind w:firstLine="567"/>
        <w:jc w:val="both"/>
      </w:pPr>
      <w:r w:rsidRPr="006848CC">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E06C82" w:rsidRPr="006848CC" w:rsidRDefault="00E06C82" w:rsidP="00C109EF">
      <w:pPr>
        <w:pStyle w:val="3"/>
      </w:pPr>
      <w:bookmarkStart w:id="47" w:name="_Toc225936081"/>
      <w:bookmarkEnd w:id="46"/>
      <w:r>
        <w:t xml:space="preserve">Особенности </w:t>
      </w:r>
      <w:r w:rsidR="00FF36BB">
        <w:t>представления сведений о расходах</w:t>
      </w:r>
      <w:bookmarkEnd w:id="47"/>
      <w:r w:rsidR="00FF36BB">
        <w:t xml:space="preserve"> </w:t>
      </w:r>
    </w:p>
    <w:p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w:t>
      </w:r>
      <w:proofErr w:type="spellStart"/>
      <w:r w:rsidR="00804752">
        <w:rPr>
          <w:rFonts w:ascii="Times New Roman" w:hAnsi="Times New Roman"/>
          <w:sz w:val="28"/>
          <w:szCs w:val="28"/>
        </w:rPr>
        <w:t>эскроу</w:t>
      </w:r>
      <w:proofErr w:type="spellEnd"/>
      <w:r w:rsidR="00804752">
        <w:rPr>
          <w:rFonts w:ascii="Times New Roman" w:hAnsi="Times New Roman"/>
          <w:sz w:val="28"/>
          <w:szCs w:val="28"/>
        </w:rPr>
        <w:t>)</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73265D" w:rsidRDefault="0073265D">
      <w:pPr>
        <w:ind w:firstLine="851"/>
        <w:rPr>
          <w:rFonts w:ascii="Times New Roman" w:hAnsi="Times New Roman"/>
          <w:sz w:val="28"/>
          <w:szCs w:val="28"/>
        </w:rPr>
      </w:pPr>
    </w:p>
    <w:p w:rsidR="004D5762" w:rsidRPr="00F55DA8" w:rsidRDefault="00CF22F2" w:rsidP="00F55DA8">
      <w:pPr>
        <w:pStyle w:val="2"/>
        <w:ind w:firstLine="0"/>
        <w:jc w:val="center"/>
        <w:rPr>
          <w:b w:val="0"/>
        </w:rPr>
      </w:pPr>
      <w:bookmarkStart w:id="48" w:name="_Toc225936082"/>
      <w:r w:rsidRPr="00F2545E">
        <w:t>РАЗДЕЛ 3. СВЕДЕНИЯ ОБ ИМУЩЕСТВЕ</w:t>
      </w:r>
      <w:bookmarkEnd w:id="48"/>
    </w:p>
    <w:p w:rsidR="004D5762" w:rsidRPr="006848CC" w:rsidRDefault="004D5762">
      <w:pPr>
        <w:ind w:firstLine="851"/>
        <w:jc w:val="center"/>
        <w:rPr>
          <w:rFonts w:ascii="Times New Roman" w:eastAsia="Times New Roman" w:hAnsi="Times New Roman"/>
          <w:sz w:val="28"/>
          <w:szCs w:val="28"/>
        </w:rPr>
      </w:pPr>
    </w:p>
    <w:p w:rsidR="004D5762" w:rsidRPr="00F55DA8" w:rsidRDefault="00CF22F2" w:rsidP="00F55DA8">
      <w:pPr>
        <w:pStyle w:val="3"/>
        <w:rPr>
          <w:b w:val="0"/>
        </w:rPr>
      </w:pPr>
      <w:bookmarkStart w:id="49" w:name="_Toc225936083"/>
      <w:r w:rsidRPr="00F2545E">
        <w:t>Подраздел 3.1 Недвижимое имущество</w:t>
      </w:r>
      <w:bookmarkEnd w:id="49"/>
    </w:p>
    <w:p w:rsidR="004D5762" w:rsidRPr="006848CC" w:rsidRDefault="008B7C59" w:rsidP="008B7C59">
      <w:pPr>
        <w:pStyle w:val="4"/>
      </w:pPr>
      <w:r>
        <w:t>Основные положения</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w:t>
      </w:r>
      <w:r w:rsidRPr="006848CC">
        <w:rPr>
          <w:rFonts w:ascii="Times New Roman" w:hAnsi="Times New Roman"/>
          <w:sz w:val="28"/>
          <w:szCs w:val="28"/>
        </w:rPr>
        <w:lastRenderedPageBreak/>
        <w:t xml:space="preserve">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xml:space="preserve">)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4D5762" w:rsidRPr="00F2545E" w:rsidRDefault="00CF22F2" w:rsidP="00F55DA8">
      <w:pPr>
        <w:pStyle w:val="4"/>
      </w:pPr>
      <w:r w:rsidRPr="00F2545E">
        <w:t>Вид и наименование имущест</w:t>
      </w:r>
      <w:r w:rsidR="008B7C59" w:rsidRPr="00946DAB">
        <w:t>ва</w:t>
      </w:r>
    </w:p>
    <w:p w:rsidR="004D5762" w:rsidRPr="006848CC" w:rsidRDefault="00CF22F2">
      <w:pPr>
        <w:pStyle w:val="af7"/>
        <w:numPr>
          <w:ilvl w:val="0"/>
          <w:numId w:val="1"/>
        </w:numPr>
        <w:ind w:left="0" w:firstLine="567"/>
        <w:rPr>
          <w:rFonts w:ascii="Times New Roman" w:hAnsi="Times New Roman"/>
          <w:sz w:val="28"/>
          <w:szCs w:val="28"/>
        </w:rPr>
      </w:pPr>
      <w:bookmarkStart w:id="50"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0"/>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w:t>
      </w:r>
      <w:r w:rsidRPr="006848CC">
        <w:rPr>
          <w:rFonts w:ascii="Times New Roman" w:hAnsi="Times New Roman"/>
          <w:sz w:val="28"/>
          <w:szCs w:val="28"/>
        </w:rPr>
        <w:lastRenderedPageBreak/>
        <w:t>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ашино-место</w:t>
      </w:r>
      <w:proofErr w:type="spellEnd"/>
      <w:r w:rsidRPr="006848CC">
        <w:rPr>
          <w:rStyle w:val="af5"/>
          <w:rFonts w:ascii="Times New Roman" w:hAnsi="Times New Roman" w:cs="Times New Roman"/>
          <w:color w:val="000000"/>
          <w:sz w:val="28"/>
          <w:szCs w:val="28"/>
        </w:rPr>
        <w:t xml:space="preserve">"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8B7C59" w:rsidRPr="006848CC" w:rsidRDefault="008B7C59" w:rsidP="008B7C59">
      <w:pPr>
        <w:pStyle w:val="4"/>
      </w:pPr>
      <w:r>
        <w:rPr>
          <w:rStyle w:val="af5"/>
          <w:rFonts w:ascii="Times New Roman" w:hAnsi="Times New Roman" w:cs="Times New Roman"/>
          <w:color w:val="000000"/>
        </w:rPr>
        <w:t>Вид собственности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rsidR="008B7C59" w:rsidRPr="006848CC" w:rsidRDefault="008B7C59" w:rsidP="008B7C59">
      <w:pPr>
        <w:pStyle w:val="4"/>
      </w:pPr>
      <w:r>
        <w:t>Местона</w:t>
      </w:r>
      <w:r w:rsidR="00B14C95">
        <w:t>хо</w:t>
      </w:r>
      <w:r>
        <w:t>ждение (адрес)</w:t>
      </w:r>
    </w:p>
    <w:p w:rsidR="004D5762" w:rsidRPr="006848CC" w:rsidRDefault="00CF22F2">
      <w:pPr>
        <w:pStyle w:val="af7"/>
        <w:numPr>
          <w:ilvl w:val="0"/>
          <w:numId w:val="1"/>
        </w:numPr>
        <w:ind w:left="0" w:firstLine="567"/>
        <w:rPr>
          <w:rFonts w:ascii="Times New Roman" w:hAnsi="Times New Roman"/>
          <w:sz w:val="28"/>
          <w:szCs w:val="28"/>
        </w:rPr>
      </w:pPr>
      <w:bookmarkStart w:id="51"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улица (проспект, переулок и т.д.);</w:t>
      </w:r>
    </w:p>
    <w:p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rsidR="00B14C95" w:rsidRPr="006848CC" w:rsidRDefault="00B14C95" w:rsidP="00B14C95">
      <w:pPr>
        <w:pStyle w:val="4"/>
        <w:rPr>
          <w:strike/>
        </w:rPr>
      </w:pPr>
      <w:r>
        <w:t>Площадь</w:t>
      </w:r>
    </w:p>
    <w:p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2" w:name="Площадь"/>
      <w:bookmarkEnd w:id="51"/>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2"/>
    <w:p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4D5762" w:rsidRPr="00F55DA8" w:rsidRDefault="00CF22F2" w:rsidP="00F55DA8">
      <w:pPr>
        <w:pStyle w:val="4"/>
        <w:rPr>
          <w:b w:val="0"/>
        </w:rPr>
      </w:pPr>
      <w:r w:rsidRPr="00F2545E">
        <w:t>Основание приобретения и источники средств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1"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4D5762" w:rsidRPr="006848CC" w:rsidRDefault="00CF22F2">
      <w:pPr>
        <w:pStyle w:val="af7"/>
        <w:numPr>
          <w:ilvl w:val="0"/>
          <w:numId w:val="1"/>
        </w:numPr>
        <w:ind w:left="0" w:firstLine="567"/>
        <w:rPr>
          <w:rFonts w:ascii="Times New Roman" w:hAnsi="Times New Roman"/>
          <w:sz w:val="28"/>
          <w:szCs w:val="28"/>
        </w:rPr>
      </w:pPr>
      <w:bookmarkStart w:id="53"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3"/>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rsidR="004D5762" w:rsidRPr="006848CC" w:rsidRDefault="00CF22F2">
      <w:pPr>
        <w:pStyle w:val="af7"/>
        <w:ind w:left="0" w:firstLine="567"/>
        <w:rPr>
          <w:rFonts w:ascii="Times New Roman" w:hAnsi="Times New Roman"/>
          <w:sz w:val="28"/>
          <w:szCs w:val="28"/>
        </w:rPr>
      </w:pPr>
      <w:bookmarkStart w:id="54" w:name="Par1"/>
      <w:bookmarkStart w:id="55" w:name="Должности"/>
      <w:bookmarkEnd w:id="54"/>
      <w:r w:rsidRPr="006848CC">
        <w:rPr>
          <w:rFonts w:ascii="Times New Roman" w:hAnsi="Times New Roman"/>
          <w:sz w:val="28"/>
          <w:szCs w:val="28"/>
        </w:rPr>
        <w:t>государственные должности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D5762" w:rsidRPr="006848CC" w:rsidRDefault="00CF22F2">
      <w:pPr>
        <w:pStyle w:val="ConsPlusNormal"/>
        <w:ind w:firstLine="567"/>
        <w:jc w:val="both"/>
      </w:pPr>
      <w:bookmarkStart w:id="56" w:name="Par8"/>
      <w:bookmarkEnd w:id="56"/>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5"/>
    <w:p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w:t>
      </w:r>
      <w:r w:rsidR="00EB3A52" w:rsidRPr="006848CC">
        <w:rPr>
          <w:rFonts w:ascii="Times New Roman" w:hAnsi="Times New Roman"/>
          <w:sz w:val="28"/>
          <w:szCs w:val="28"/>
        </w:rPr>
        <w:lastRenderedPageBreak/>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rsidR="004D5762" w:rsidRPr="006848CC" w:rsidRDefault="00CF22F2" w:rsidP="00F55DA8">
      <w:pPr>
        <w:pStyle w:val="af7"/>
        <w:ind w:left="0" w:firstLine="567"/>
        <w:outlineLvl w:val="2"/>
        <w:rPr>
          <w:rFonts w:ascii="Times New Roman" w:hAnsi="Times New Roman"/>
          <w:b/>
          <w:sz w:val="28"/>
          <w:szCs w:val="28"/>
        </w:rPr>
      </w:pPr>
      <w:bookmarkStart w:id="57" w:name="_Toc225936084"/>
      <w:r w:rsidRPr="006848CC">
        <w:rPr>
          <w:rFonts w:ascii="Times New Roman" w:hAnsi="Times New Roman"/>
          <w:b/>
          <w:sz w:val="28"/>
          <w:szCs w:val="28"/>
        </w:rPr>
        <w:t>Подраздел 3.2. Транспортные средства</w:t>
      </w:r>
      <w:bookmarkEnd w:id="57"/>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w:t>
      </w:r>
      <w:r w:rsidRPr="006848CC">
        <w:rPr>
          <w:rFonts w:ascii="Times New Roman" w:hAnsi="Times New Roman"/>
          <w:sz w:val="28"/>
          <w:szCs w:val="28"/>
        </w:rPr>
        <w:lastRenderedPageBreak/>
        <w:t>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2"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3"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4"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4D5762" w:rsidRPr="00F55DA8" w:rsidRDefault="00CF22F2" w:rsidP="00F55DA8">
      <w:pPr>
        <w:pStyle w:val="3"/>
        <w:rPr>
          <w:b w:val="0"/>
        </w:rPr>
      </w:pPr>
      <w:bookmarkStart w:id="58"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8"/>
    </w:p>
    <w:p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 xml:space="preserve">ифровые финансовые активы, цифровые права, включающие одновременно цифровые финансовые активы и иные цифровые </w:t>
      </w:r>
      <w:r w:rsidR="00EC1548" w:rsidRPr="00EC1548">
        <w:rPr>
          <w:rFonts w:ascii="Times New Roman" w:hAnsi="Times New Roman"/>
          <w:sz w:val="28"/>
          <w:szCs w:val="28"/>
        </w:rPr>
        <w:lastRenderedPageBreak/>
        <w:t>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5"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rsidR="004D5762" w:rsidRPr="00946DAB" w:rsidRDefault="00CF22F2" w:rsidP="00F55DA8">
      <w:pPr>
        <w:pStyle w:val="3"/>
      </w:pPr>
      <w:bookmarkStart w:id="59" w:name="_Toc225936086"/>
      <w:r w:rsidRPr="00F2545E">
        <w:t>Подраздел 3.4. Утилитарные цифровые права</w:t>
      </w:r>
      <w:bookmarkEnd w:id="59"/>
    </w:p>
    <w:p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w:t>
      </w:r>
      <w:r w:rsidR="00772F94" w:rsidRPr="006848CC">
        <w:rPr>
          <w:rStyle w:val="af5"/>
          <w:rFonts w:ascii="Times New Roman" w:hAnsi="Times New Roman" w:cs="Times New Roman"/>
          <w:sz w:val="28"/>
          <w:szCs w:val="28"/>
          <w:shd w:val="clear" w:color="auto" w:fill="auto"/>
        </w:rPr>
        <w:lastRenderedPageBreak/>
        <w:t>гостиницы)</w:t>
      </w:r>
      <w:r w:rsidRPr="006848CC">
        <w:rPr>
          <w:rStyle w:val="af5"/>
          <w:rFonts w:ascii="Times New Roman" w:hAnsi="Times New Roman" w:cs="Times New Roman"/>
          <w:sz w:val="28"/>
          <w:szCs w:val="28"/>
          <w:shd w:val="clear" w:color="auto" w:fill="auto"/>
        </w:rPr>
        <w:t xml:space="preserve">. </w:t>
      </w:r>
    </w:p>
    <w:p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w:t>
      </w:r>
      <w:bookmarkStart w:id="60" w:name="_GoBack"/>
      <w:bookmarkEnd w:id="60"/>
      <w:r w:rsidR="003B46D7">
        <w:rPr>
          <w:rFonts w:ascii="Times New Roman" w:hAnsi="Times New Roman"/>
          <w:sz w:val="28"/>
          <w:szCs w:val="28"/>
        </w:rPr>
        <w:t>на наследство</w:t>
      </w:r>
      <w:r w:rsidR="00EC7AF4">
        <w:rPr>
          <w:rFonts w:ascii="Times New Roman" w:hAnsi="Times New Roman"/>
          <w:sz w:val="28"/>
          <w:szCs w:val="28"/>
        </w:rPr>
        <w:t>)</w:t>
      </w:r>
      <w:r w:rsidR="003D5BC8">
        <w:rPr>
          <w:rFonts w:ascii="Times New Roman" w:hAnsi="Times New Roman"/>
          <w:sz w:val="28"/>
          <w:szCs w:val="28"/>
        </w:rPr>
        <w:t>.</w:t>
      </w:r>
    </w:p>
    <w:p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6"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майнинг-пуле</w:t>
      </w:r>
      <w:proofErr w:type="spellEnd"/>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майнинг-пула</w:t>
      </w:r>
      <w:proofErr w:type="spellEnd"/>
      <w:r w:rsidR="00F34CF7" w:rsidRPr="00F34CF7">
        <w:rPr>
          <w:rStyle w:val="af5"/>
          <w:rFonts w:ascii="Times New Roman" w:hAnsi="Times New Roman" w:cs="Times New Roman"/>
          <w:sz w:val="28"/>
          <w:szCs w:val="28"/>
          <w:shd w:val="clear" w:color="auto" w:fill="auto"/>
        </w:rPr>
        <w:t>)</w:t>
      </w:r>
      <w:r w:rsidR="00F34CF7">
        <w:rPr>
          <w:rStyle w:val="af5"/>
          <w:rFonts w:ascii="Times New Roman" w:hAnsi="Times New Roman" w:cs="Times New Roman"/>
          <w:sz w:val="28"/>
          <w:szCs w:val="28"/>
          <w:shd w:val="clear" w:color="auto" w:fill="auto"/>
        </w:rPr>
        <w:t>.</w:t>
      </w:r>
    </w:p>
    <w:p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rsidR="002A5055" w:rsidRPr="00F55DA8" w:rsidRDefault="002A5055" w:rsidP="00F55DA8">
      <w:pPr>
        <w:pStyle w:val="af7"/>
        <w:widowControl w:val="0"/>
        <w:ind w:left="567" w:firstLine="0"/>
        <w:rPr>
          <w:rFonts w:ascii="Times New Roman" w:hAnsi="Times New Roman"/>
          <w:b/>
          <w:sz w:val="28"/>
        </w:rPr>
      </w:pPr>
    </w:p>
    <w:p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rsidR="004D5762" w:rsidRPr="006848CC" w:rsidRDefault="004D5762">
      <w:pPr>
        <w:ind w:firstLine="851"/>
        <w:jc w:val="center"/>
        <w:rPr>
          <w:rFonts w:ascii="Times New Roman" w:hAnsi="Times New Roman"/>
          <w:b/>
          <w:sz w:val="28"/>
          <w:szCs w:val="28"/>
        </w:rPr>
      </w:pPr>
    </w:p>
    <w:p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lastRenderedPageBreak/>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5) счета доверительного управления;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rsidR="004D5762" w:rsidRPr="00C84829" w:rsidRDefault="00CF22F2">
      <w:pPr>
        <w:ind w:firstLine="567"/>
        <w:rPr>
          <w:rFonts w:ascii="Times New Roman" w:hAnsi="Times New Roman"/>
          <w:sz w:val="28"/>
        </w:rPr>
      </w:pPr>
      <w:r w:rsidRPr="00C84829">
        <w:rPr>
          <w:rFonts w:ascii="Times New Roman" w:hAnsi="Times New Roman"/>
          <w:sz w:val="28"/>
        </w:rPr>
        <w:lastRenderedPageBreak/>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 xml:space="preserve">возврат денежных средств по </w:t>
      </w:r>
      <w:r w:rsidR="00A245D0" w:rsidRPr="00A245D0">
        <w:rPr>
          <w:rFonts w:ascii="Times New Roman" w:hAnsi="Times New Roman"/>
          <w:sz w:val="28"/>
          <w:szCs w:val="28"/>
        </w:rPr>
        <w:lastRenderedPageBreak/>
        <w:t>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rsidR="0045332E" w:rsidRPr="00A245D0" w:rsidRDefault="0045332E" w:rsidP="00A245D0">
      <w:pPr>
        <w:pStyle w:val="af7"/>
        <w:ind w:left="0" w:firstLine="567"/>
        <w:rPr>
          <w:rFonts w:ascii="Times New Roman" w:hAnsi="Times New Roman"/>
          <w:sz w:val="28"/>
          <w:szCs w:val="28"/>
        </w:rPr>
      </w:pPr>
    </w:p>
    <w:p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tblPr>
      <w:tblGrid>
        <w:gridCol w:w="10195"/>
      </w:tblGrid>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rsidTr="007038E9">
        <w:tc>
          <w:tcPr>
            <w:tcW w:w="10195" w:type="dxa"/>
            <w:shd w:val="clear" w:color="auto" w:fill="FFFFFF" w:themeFill="background1"/>
          </w:tcPr>
          <w:p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rsidR="00C20FFC" w:rsidRDefault="00C20FFC" w:rsidP="00C20FFC">
      <w:pPr>
        <w:pStyle w:val="af7"/>
        <w:ind w:left="0" w:firstLine="567"/>
        <w:rPr>
          <w:rFonts w:ascii="Times New Roman" w:hAnsi="Times New Roman"/>
          <w:sz w:val="28"/>
          <w:szCs w:val="28"/>
        </w:rPr>
      </w:pPr>
    </w:p>
    <w:p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rsidR="00A245D0" w:rsidRPr="00F55DA8" w:rsidRDefault="00A245D0" w:rsidP="00F55DA8">
      <w:pPr>
        <w:pStyle w:val="3"/>
        <w:rPr>
          <w:b w:val="0"/>
        </w:rPr>
      </w:pPr>
      <w:bookmarkStart w:id="64" w:name="_Toc225936089"/>
      <w:r w:rsidRPr="00F2545E">
        <w:t>Совместный счет</w:t>
      </w:r>
      <w:bookmarkEnd w:id="64"/>
    </w:p>
    <w:p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tblPr>
      <w:tblGrid>
        <w:gridCol w:w="2127"/>
        <w:gridCol w:w="7966"/>
      </w:tblGrid>
      <w:tr w:rsidR="004D5762" w:rsidRPr="006848CC" w:rsidTr="00E7489B">
        <w:tc>
          <w:tcPr>
            <w:tcW w:w="2127"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rsidTr="00E7489B">
        <w:tc>
          <w:tcPr>
            <w:tcW w:w="2127"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B14203" w:rsidRDefault="00B14203" w:rsidP="00B14203">
      <w:pPr>
        <w:pStyle w:val="af7"/>
        <w:ind w:left="567" w:firstLine="0"/>
        <w:rPr>
          <w:rFonts w:ascii="Times New Roman" w:hAnsi="Times New Roman"/>
          <w:sz w:val="28"/>
          <w:szCs w:val="28"/>
        </w:rPr>
      </w:pPr>
    </w:p>
    <w:p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w:t>
      </w:r>
      <w:proofErr w:type="spellStart"/>
      <w:r w:rsidR="008A761A" w:rsidRPr="008A761A">
        <w:rPr>
          <w:rFonts w:ascii="Times New Roman" w:hAnsi="Times New Roman"/>
          <w:sz w:val="28"/>
          <w:szCs w:val="28"/>
        </w:rPr>
        <w:t>токенизированных</w:t>
      </w:r>
      <w:proofErr w:type="spellEnd"/>
      <w:r w:rsidR="008A761A" w:rsidRPr="008A761A">
        <w:rPr>
          <w:rFonts w:ascii="Times New Roman" w:hAnsi="Times New Roman"/>
          <w:sz w:val="28"/>
          <w:szCs w:val="28"/>
        </w:rPr>
        <w:t xml:space="preserve">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rsidR="002C7B8E" w:rsidRPr="00642A08" w:rsidRDefault="002C7B8E" w:rsidP="00642A08">
      <w:pPr>
        <w:pStyle w:val="af7"/>
        <w:widowControl w:val="0"/>
        <w:ind w:left="0" w:firstLine="567"/>
        <w:rPr>
          <w:rFonts w:ascii="Times New Roman" w:hAnsi="Times New Roman"/>
          <w:sz w:val="28"/>
          <w:szCs w:val="28"/>
        </w:rPr>
      </w:pPr>
    </w:p>
    <w:p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rsidR="004D5762" w:rsidRPr="006848CC" w:rsidRDefault="004D5762">
      <w:pPr>
        <w:ind w:firstLine="851"/>
        <w:jc w:val="center"/>
        <w:rPr>
          <w:rFonts w:ascii="Times New Roman" w:hAnsi="Times New Roman"/>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Pr="006848CC">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 xml:space="preserve">Федерации передача ценных бумаг на депонирование </w:t>
      </w:r>
      <w:proofErr w:type="spellStart"/>
      <w:r w:rsidR="00460A7E" w:rsidRPr="00460A7E">
        <w:rPr>
          <w:rFonts w:ascii="Times New Roman" w:hAnsi="Times New Roman"/>
          <w:sz w:val="28"/>
          <w:szCs w:val="28"/>
        </w:rPr>
        <w:t>эскроу-агенту</w:t>
      </w:r>
      <w:proofErr w:type="spellEnd"/>
      <w:r w:rsidR="00460A7E">
        <w:rPr>
          <w:rFonts w:ascii="Times New Roman" w:hAnsi="Times New Roman"/>
          <w:sz w:val="28"/>
          <w:szCs w:val="28"/>
        </w:rPr>
        <w:t xml:space="preserve"> </w:t>
      </w:r>
      <w:r w:rsidR="00460A7E" w:rsidRPr="00460A7E">
        <w:rPr>
          <w:rFonts w:ascii="Times New Roman" w:hAnsi="Times New Roman"/>
          <w:sz w:val="28"/>
          <w:szCs w:val="28"/>
        </w:rPr>
        <w:t xml:space="preserve">по общему правилу не влечет перехода права собственности на них к </w:t>
      </w:r>
      <w:proofErr w:type="spellStart"/>
      <w:r w:rsidR="00460A7E" w:rsidRPr="00460A7E">
        <w:rPr>
          <w:rFonts w:ascii="Times New Roman" w:hAnsi="Times New Roman"/>
          <w:sz w:val="28"/>
          <w:szCs w:val="28"/>
        </w:rPr>
        <w:t>эскроу-агенту</w:t>
      </w:r>
      <w:proofErr w:type="spellEnd"/>
      <w:r w:rsidR="00460A7E" w:rsidRPr="00460A7E">
        <w:rPr>
          <w:rFonts w:ascii="Times New Roman" w:hAnsi="Times New Roman"/>
          <w:sz w:val="28"/>
          <w:szCs w:val="28"/>
        </w:rPr>
        <w:t>.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w:t>
      </w:r>
      <w:r w:rsidRPr="006848CC">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sidRPr="006848CC">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w:t>
      </w:r>
      <w:r w:rsidRPr="006848CC">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rsidR="002C7B8E" w:rsidRPr="00642A08" w:rsidRDefault="002C7B8E" w:rsidP="00642A08">
      <w:pPr>
        <w:pStyle w:val="af7"/>
        <w:tabs>
          <w:tab w:val="left" w:pos="1418"/>
        </w:tabs>
        <w:ind w:left="0" w:firstLine="567"/>
        <w:rPr>
          <w:rFonts w:ascii="Times New Roman" w:hAnsi="Times New Roman"/>
          <w:sz w:val="28"/>
          <w:szCs w:val="28"/>
        </w:rPr>
      </w:pPr>
    </w:p>
    <w:p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rsidR="004D5762" w:rsidRPr="006848CC" w:rsidRDefault="004D5762">
      <w:pPr>
        <w:ind w:firstLine="851"/>
        <w:jc w:val="center"/>
        <w:rPr>
          <w:rFonts w:ascii="Times New Roman" w:hAnsi="Times New Roman"/>
          <w:sz w:val="28"/>
          <w:szCs w:val="28"/>
        </w:rPr>
      </w:pPr>
    </w:p>
    <w:p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w:t>
      </w:r>
      <w:r w:rsidRPr="006848CC">
        <w:rPr>
          <w:rFonts w:ascii="Times New Roman" w:hAnsi="Times New Roman"/>
          <w:sz w:val="28"/>
          <w:szCs w:val="28"/>
        </w:rPr>
        <w:lastRenderedPageBreak/>
        <w:t xml:space="preserve">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15) иные обязательства, в том числе установленные решением суда.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sidRPr="002B4A34">
        <w:rPr>
          <w:rFonts w:ascii="Times New Roman" w:hAnsi="Times New Roman"/>
          <w:sz w:val="28"/>
          <w:szCs w:val="28"/>
        </w:rPr>
        <w:lastRenderedPageBreak/>
        <w:t>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rsidR="006D43C0" w:rsidRPr="00642A08" w:rsidRDefault="006D43C0" w:rsidP="00642A08">
      <w:pPr>
        <w:ind w:firstLine="567"/>
        <w:rPr>
          <w:rFonts w:ascii="Times New Roman" w:hAnsi="Times New Roman"/>
          <w:sz w:val="28"/>
          <w:szCs w:val="28"/>
        </w:rPr>
      </w:pPr>
    </w:p>
    <w:p w:rsidR="004D5762" w:rsidRPr="00F55DA8" w:rsidRDefault="00CF22F2" w:rsidP="00F55DA8">
      <w:pPr>
        <w:pStyle w:val="2"/>
        <w:ind w:firstLine="0"/>
        <w:jc w:val="center"/>
        <w:rPr>
          <w:b w:val="0"/>
        </w:rPr>
      </w:pPr>
      <w:bookmarkStart w:id="88" w:name="_Toc225936099"/>
      <w:bookmarkEnd w:id="87"/>
      <w:r w:rsidRPr="00946DAB">
        <w:lastRenderedPageBreak/>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rsidR="004D5762" w:rsidRPr="006848CC" w:rsidRDefault="004D5762" w:rsidP="00F55DA8">
      <w:pPr>
        <w:ind w:firstLine="0"/>
        <w:rPr>
          <w:rFonts w:ascii="Times New Roman" w:hAnsi="Times New Roman"/>
          <w:sz w:val="28"/>
          <w:szCs w:val="28"/>
        </w:rPr>
      </w:pP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 xml:space="preserve">Для цифровых финансовых активов, </w:t>
      </w:r>
      <w:r w:rsidRPr="0032079C">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отчуждения.</w:t>
      </w:r>
    </w:p>
    <w:p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EB1" w:rsidRDefault="00904EB1">
      <w:r>
        <w:separator/>
      </w:r>
    </w:p>
  </w:endnote>
  <w:endnote w:type="continuationSeparator" w:id="0">
    <w:p w:rsidR="00904EB1" w:rsidRDefault="00904EB1">
      <w:r>
        <w:continuationSeparator/>
      </w:r>
    </w:p>
  </w:endnote>
  <w:endnote w:type="continuationNotice" w:id="1">
    <w:p w:rsidR="00904EB1" w:rsidRDefault="00904EB1"/>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EB1" w:rsidRDefault="00904EB1">
      <w:r>
        <w:separator/>
      </w:r>
    </w:p>
  </w:footnote>
  <w:footnote w:type="continuationSeparator" w:id="0">
    <w:p w:rsidR="00904EB1" w:rsidRDefault="00904EB1">
      <w:r>
        <w:continuationSeparator/>
      </w:r>
    </w:p>
  </w:footnote>
  <w:footnote w:type="continuationNotice" w:id="1">
    <w:p w:rsidR="00904EB1" w:rsidRDefault="00904EB1"/>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483" w:rsidRDefault="00743FCB" w:rsidP="00AD75B1">
    <w:pPr>
      <w:pStyle w:val="af0"/>
      <w:jc w:val="center"/>
      <w:rPr>
        <w:rFonts w:ascii="Times New Roman" w:eastAsia="Times New Roman" w:hAnsi="Times New Roman"/>
        <w:sz w:val="28"/>
      </w:rPr>
    </w:pPr>
    <w:r w:rsidRPr="00743FCB">
      <w:fldChar w:fldCharType="begin"/>
    </w:r>
    <w:r w:rsidR="004F4483">
      <w:instrText>PAGE \* MERGEFORMAT</w:instrText>
    </w:r>
    <w:r w:rsidRPr="00743FCB">
      <w:fldChar w:fldCharType="separate"/>
    </w:r>
    <w:r w:rsidR="005A4B60" w:rsidRPr="005A4B60">
      <w:rPr>
        <w:rFonts w:ascii="Times New Roman" w:eastAsia="Times New Roman" w:hAnsi="Times New Roman"/>
        <w:noProof/>
        <w:sz w:val="28"/>
      </w:rPr>
      <w:t>74</w:t>
    </w:r>
    <w:r>
      <w:rPr>
        <w:rFonts w:ascii="Times New Roman" w:eastAsia="Times New Roman" w:hAnsi="Times New Roman"/>
        <w:sz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defaultTabStop w:val="709"/>
  <w:characterSpacingControl w:val="doNotCompress"/>
  <w:footnotePr>
    <w:footnote w:id="-1"/>
    <w:footnote w:id="0"/>
    <w:footnote w:id="1"/>
  </w:footnotePr>
  <w:endnotePr>
    <w:endnote w:id="-1"/>
    <w:endnote w:id="0"/>
    <w:endnote w:id="1"/>
  </w:endnotePr>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4B60"/>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3FCB"/>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EB1"/>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rsid w:val="00743FCB"/>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rsid w:val="00743FCB"/>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743FCB"/>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743FCB"/>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743FCB"/>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743FCB"/>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3FCB"/>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sid w:val="00743FCB"/>
    <w:rPr>
      <w:rFonts w:ascii="Arial" w:eastAsia="Arial" w:hAnsi="Arial" w:cs="Arial"/>
      <w:b/>
      <w:bCs/>
      <w:sz w:val="24"/>
      <w:szCs w:val="24"/>
    </w:rPr>
  </w:style>
  <w:style w:type="character" w:customStyle="1" w:styleId="60">
    <w:name w:val="Заголовок 6 Знак"/>
    <w:basedOn w:val="a0"/>
    <w:link w:val="6"/>
    <w:uiPriority w:val="9"/>
    <w:rsid w:val="00743FCB"/>
    <w:rPr>
      <w:rFonts w:ascii="Arial" w:eastAsia="Arial" w:hAnsi="Arial" w:cs="Arial"/>
      <w:b/>
      <w:bCs/>
      <w:sz w:val="22"/>
      <w:szCs w:val="22"/>
    </w:rPr>
  </w:style>
  <w:style w:type="character" w:customStyle="1" w:styleId="70">
    <w:name w:val="Заголовок 7 Знак"/>
    <w:basedOn w:val="a0"/>
    <w:link w:val="7"/>
    <w:uiPriority w:val="9"/>
    <w:rsid w:val="00743FCB"/>
    <w:rPr>
      <w:rFonts w:ascii="Arial" w:eastAsia="Arial" w:hAnsi="Arial" w:cs="Arial"/>
      <w:b/>
      <w:bCs/>
      <w:i/>
      <w:iCs/>
      <w:sz w:val="22"/>
      <w:szCs w:val="22"/>
    </w:rPr>
  </w:style>
  <w:style w:type="character" w:customStyle="1" w:styleId="80">
    <w:name w:val="Заголовок 8 Знак"/>
    <w:basedOn w:val="a0"/>
    <w:link w:val="8"/>
    <w:uiPriority w:val="9"/>
    <w:rsid w:val="00743FCB"/>
    <w:rPr>
      <w:rFonts w:ascii="Arial" w:eastAsia="Arial" w:hAnsi="Arial" w:cs="Arial"/>
      <w:i/>
      <w:iCs/>
      <w:sz w:val="22"/>
      <w:szCs w:val="22"/>
    </w:rPr>
  </w:style>
  <w:style w:type="character" w:customStyle="1" w:styleId="90">
    <w:name w:val="Заголовок 9 Знак"/>
    <w:basedOn w:val="a0"/>
    <w:link w:val="9"/>
    <w:uiPriority w:val="9"/>
    <w:rsid w:val="00743FCB"/>
    <w:rPr>
      <w:rFonts w:ascii="Arial" w:eastAsia="Arial" w:hAnsi="Arial" w:cs="Arial"/>
      <w:i/>
      <w:iCs/>
      <w:sz w:val="21"/>
      <w:szCs w:val="21"/>
    </w:rPr>
  </w:style>
  <w:style w:type="paragraph" w:styleId="a3">
    <w:name w:val="No Spacing"/>
    <w:uiPriority w:val="1"/>
    <w:qFormat/>
    <w:rsid w:val="00743FCB"/>
  </w:style>
  <w:style w:type="paragraph" w:styleId="a4">
    <w:name w:val="Title"/>
    <w:basedOn w:val="a"/>
    <w:next w:val="a"/>
    <w:link w:val="a5"/>
    <w:uiPriority w:val="10"/>
    <w:qFormat/>
    <w:rsid w:val="00743FCB"/>
    <w:pPr>
      <w:spacing w:before="300" w:after="200"/>
      <w:contextualSpacing/>
    </w:pPr>
    <w:rPr>
      <w:sz w:val="48"/>
      <w:szCs w:val="48"/>
    </w:rPr>
  </w:style>
  <w:style w:type="character" w:customStyle="1" w:styleId="a5">
    <w:name w:val="Название Знак"/>
    <w:basedOn w:val="a0"/>
    <w:link w:val="a4"/>
    <w:uiPriority w:val="10"/>
    <w:rsid w:val="00743FCB"/>
    <w:rPr>
      <w:sz w:val="48"/>
      <w:szCs w:val="48"/>
    </w:rPr>
  </w:style>
  <w:style w:type="paragraph" w:styleId="a6">
    <w:name w:val="Subtitle"/>
    <w:basedOn w:val="a"/>
    <w:next w:val="a"/>
    <w:link w:val="a7"/>
    <w:uiPriority w:val="11"/>
    <w:qFormat/>
    <w:rsid w:val="00743FCB"/>
    <w:pPr>
      <w:spacing w:before="200" w:after="200"/>
    </w:pPr>
    <w:rPr>
      <w:sz w:val="24"/>
      <w:szCs w:val="24"/>
    </w:rPr>
  </w:style>
  <w:style w:type="character" w:customStyle="1" w:styleId="a7">
    <w:name w:val="Подзаголовок Знак"/>
    <w:basedOn w:val="a0"/>
    <w:link w:val="a6"/>
    <w:uiPriority w:val="11"/>
    <w:rsid w:val="00743FCB"/>
    <w:rPr>
      <w:sz w:val="24"/>
      <w:szCs w:val="24"/>
    </w:rPr>
  </w:style>
  <w:style w:type="paragraph" w:styleId="21">
    <w:name w:val="Quote"/>
    <w:basedOn w:val="a"/>
    <w:next w:val="a"/>
    <w:link w:val="22"/>
    <w:uiPriority w:val="29"/>
    <w:qFormat/>
    <w:rsid w:val="00743FCB"/>
    <w:pPr>
      <w:ind w:left="720" w:right="720"/>
    </w:pPr>
    <w:rPr>
      <w:i/>
    </w:rPr>
  </w:style>
  <w:style w:type="character" w:customStyle="1" w:styleId="22">
    <w:name w:val="Цитата 2 Знак"/>
    <w:link w:val="21"/>
    <w:uiPriority w:val="29"/>
    <w:rsid w:val="00743FCB"/>
    <w:rPr>
      <w:i/>
    </w:rPr>
  </w:style>
  <w:style w:type="paragraph" w:styleId="a8">
    <w:name w:val="Intense Quote"/>
    <w:basedOn w:val="a"/>
    <w:next w:val="a"/>
    <w:link w:val="a9"/>
    <w:uiPriority w:val="30"/>
    <w:qFormat/>
    <w:rsid w:val="00743FC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743FCB"/>
    <w:rPr>
      <w:i/>
    </w:rPr>
  </w:style>
  <w:style w:type="character" w:customStyle="1" w:styleId="HeaderChar">
    <w:name w:val="Header Char"/>
    <w:basedOn w:val="a0"/>
    <w:uiPriority w:val="99"/>
    <w:rsid w:val="00743FCB"/>
  </w:style>
  <w:style w:type="character" w:customStyle="1" w:styleId="FooterChar">
    <w:name w:val="Footer Char"/>
    <w:basedOn w:val="a0"/>
    <w:uiPriority w:val="99"/>
    <w:rsid w:val="00743FCB"/>
  </w:style>
  <w:style w:type="paragraph" w:styleId="aa">
    <w:name w:val="caption"/>
    <w:basedOn w:val="a"/>
    <w:next w:val="a"/>
    <w:uiPriority w:val="35"/>
    <w:semiHidden/>
    <w:unhideWhenUsed/>
    <w:qFormat/>
    <w:rsid w:val="00743FCB"/>
    <w:pPr>
      <w:spacing w:line="276" w:lineRule="auto"/>
    </w:pPr>
    <w:rPr>
      <w:b/>
      <w:bCs/>
      <w:color w:val="5B9BD5" w:themeColor="accent1"/>
      <w:sz w:val="18"/>
      <w:szCs w:val="18"/>
    </w:rPr>
  </w:style>
  <w:style w:type="character" w:customStyle="1" w:styleId="CaptionChar">
    <w:name w:val="Caption Char"/>
    <w:uiPriority w:val="99"/>
    <w:rsid w:val="00743FCB"/>
  </w:style>
  <w:style w:type="table" w:customStyle="1" w:styleId="TableGridLight">
    <w:name w:val="Table Grid Light"/>
    <w:basedOn w:val="a1"/>
    <w:uiPriority w:val="59"/>
    <w:rsid w:val="00743FCB"/>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743FCB"/>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743FCB"/>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743FCB"/>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743FCB"/>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743FCB"/>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743FCB"/>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743FCB"/>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743FCB"/>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743FCB"/>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743FCB"/>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743FCB"/>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743FCB"/>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743FC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743FCB"/>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743FCB"/>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743FCB"/>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743FCB"/>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743FCB"/>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743FCB"/>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743FC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743FCB"/>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743FCB"/>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743FCB"/>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743FCB"/>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743FCB"/>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743FCB"/>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743FCB"/>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743FCB"/>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743FCB"/>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743FCB"/>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743FCB"/>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743FCB"/>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743FCB"/>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743FC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743FC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743FC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743FC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743FC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743FC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743FC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743FCB"/>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743FCB"/>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743FCB"/>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743FCB"/>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743FCB"/>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743FCB"/>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743FCB"/>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743FCB"/>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743FCB"/>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743FCB"/>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743FCB"/>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743FCB"/>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743FCB"/>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743FCB"/>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743FC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743FC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743FC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743FC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743FC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743FC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743FC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743FCB"/>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743FCB"/>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743FCB"/>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743FCB"/>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743FCB"/>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743FCB"/>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743FCB"/>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743FC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743FCB"/>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743FCB"/>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743FCB"/>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743FCB"/>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743FCB"/>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743FCB"/>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743FC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743FCB"/>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743FCB"/>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743FCB"/>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743FCB"/>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743FCB"/>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743FCB"/>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743FCB"/>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743FCB"/>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743FCB"/>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743FCB"/>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743FCB"/>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743FCB"/>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743FCB"/>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743FCB"/>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743FCB"/>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743FCB"/>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743FCB"/>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743FCB"/>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743FCB"/>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743FCB"/>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743FCB"/>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743FCB"/>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743FCB"/>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743FCB"/>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743FCB"/>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743FCB"/>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743FCB"/>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743FC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743FC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743FC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743FC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743FC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743FC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743FC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743FCB"/>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743FCB"/>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743FCB"/>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743FCB"/>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743FCB"/>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743FCB"/>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743FCB"/>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743FCB"/>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743FCB"/>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743FCB"/>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743FCB"/>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743FCB"/>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743FCB"/>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743FCB"/>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743FCB"/>
    <w:rPr>
      <w:sz w:val="18"/>
    </w:rPr>
  </w:style>
  <w:style w:type="paragraph" w:styleId="ab">
    <w:name w:val="endnote text"/>
    <w:basedOn w:val="a"/>
    <w:link w:val="ac"/>
    <w:uiPriority w:val="99"/>
    <w:semiHidden/>
    <w:unhideWhenUsed/>
    <w:rsid w:val="00743FCB"/>
    <w:rPr>
      <w:sz w:val="20"/>
    </w:rPr>
  </w:style>
  <w:style w:type="character" w:customStyle="1" w:styleId="ac">
    <w:name w:val="Текст концевой сноски Знак"/>
    <w:link w:val="ab"/>
    <w:uiPriority w:val="99"/>
    <w:rsid w:val="00743FCB"/>
    <w:rPr>
      <w:sz w:val="20"/>
    </w:rPr>
  </w:style>
  <w:style w:type="character" w:styleId="ad">
    <w:name w:val="endnote reference"/>
    <w:basedOn w:val="a0"/>
    <w:uiPriority w:val="99"/>
    <w:semiHidden/>
    <w:unhideWhenUsed/>
    <w:rsid w:val="00743FCB"/>
    <w:rPr>
      <w:vertAlign w:val="superscript"/>
    </w:rPr>
  </w:style>
  <w:style w:type="paragraph" w:styleId="12">
    <w:name w:val="toc 1"/>
    <w:basedOn w:val="a"/>
    <w:next w:val="a"/>
    <w:uiPriority w:val="39"/>
    <w:unhideWhenUsed/>
    <w:rsid w:val="00743FCB"/>
    <w:pPr>
      <w:spacing w:after="57"/>
      <w:ind w:firstLine="0"/>
    </w:pPr>
  </w:style>
  <w:style w:type="paragraph" w:styleId="23">
    <w:name w:val="toc 2"/>
    <w:basedOn w:val="a"/>
    <w:next w:val="a"/>
    <w:uiPriority w:val="39"/>
    <w:unhideWhenUsed/>
    <w:rsid w:val="00743FCB"/>
    <w:pPr>
      <w:spacing w:after="57"/>
      <w:ind w:left="283" w:firstLine="0"/>
    </w:pPr>
  </w:style>
  <w:style w:type="paragraph" w:styleId="32">
    <w:name w:val="toc 3"/>
    <w:basedOn w:val="a"/>
    <w:next w:val="a"/>
    <w:uiPriority w:val="39"/>
    <w:unhideWhenUsed/>
    <w:rsid w:val="00743FCB"/>
    <w:pPr>
      <w:spacing w:after="57"/>
      <w:ind w:left="567" w:firstLine="0"/>
    </w:pPr>
  </w:style>
  <w:style w:type="paragraph" w:styleId="42">
    <w:name w:val="toc 4"/>
    <w:basedOn w:val="a"/>
    <w:next w:val="a"/>
    <w:uiPriority w:val="39"/>
    <w:unhideWhenUsed/>
    <w:rsid w:val="00743FCB"/>
    <w:pPr>
      <w:spacing w:after="57"/>
      <w:ind w:left="850" w:firstLine="0"/>
    </w:pPr>
  </w:style>
  <w:style w:type="paragraph" w:styleId="52">
    <w:name w:val="toc 5"/>
    <w:basedOn w:val="a"/>
    <w:next w:val="a"/>
    <w:uiPriority w:val="39"/>
    <w:unhideWhenUsed/>
    <w:rsid w:val="00743FCB"/>
    <w:pPr>
      <w:spacing w:after="57"/>
      <w:ind w:left="1134" w:firstLine="0"/>
    </w:pPr>
  </w:style>
  <w:style w:type="paragraph" w:styleId="61">
    <w:name w:val="toc 6"/>
    <w:basedOn w:val="a"/>
    <w:next w:val="a"/>
    <w:uiPriority w:val="39"/>
    <w:unhideWhenUsed/>
    <w:rsid w:val="00743FCB"/>
    <w:pPr>
      <w:spacing w:after="57"/>
      <w:ind w:left="1417" w:firstLine="0"/>
    </w:pPr>
  </w:style>
  <w:style w:type="paragraph" w:styleId="71">
    <w:name w:val="toc 7"/>
    <w:basedOn w:val="a"/>
    <w:next w:val="a"/>
    <w:uiPriority w:val="39"/>
    <w:unhideWhenUsed/>
    <w:rsid w:val="00743FCB"/>
    <w:pPr>
      <w:spacing w:after="57"/>
      <w:ind w:left="1701" w:firstLine="0"/>
    </w:pPr>
  </w:style>
  <w:style w:type="paragraph" w:styleId="81">
    <w:name w:val="toc 8"/>
    <w:basedOn w:val="a"/>
    <w:next w:val="a"/>
    <w:uiPriority w:val="39"/>
    <w:unhideWhenUsed/>
    <w:rsid w:val="00743FCB"/>
    <w:pPr>
      <w:spacing w:after="57"/>
      <w:ind w:left="1984" w:firstLine="0"/>
    </w:pPr>
  </w:style>
  <w:style w:type="paragraph" w:styleId="91">
    <w:name w:val="toc 9"/>
    <w:basedOn w:val="a"/>
    <w:next w:val="a"/>
    <w:uiPriority w:val="39"/>
    <w:unhideWhenUsed/>
    <w:rsid w:val="00743FCB"/>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rsid w:val="00743FCB"/>
  </w:style>
  <w:style w:type="paragraph" w:styleId="af0">
    <w:name w:val="header"/>
    <w:basedOn w:val="a"/>
    <w:link w:val="af1"/>
    <w:uiPriority w:val="99"/>
    <w:unhideWhenUsed/>
    <w:rsid w:val="00743FCB"/>
    <w:pPr>
      <w:tabs>
        <w:tab w:val="center" w:pos="4677"/>
        <w:tab w:val="right" w:pos="9355"/>
      </w:tabs>
    </w:pPr>
  </w:style>
  <w:style w:type="character" w:customStyle="1" w:styleId="af1">
    <w:name w:val="Верхний колонтитул Знак"/>
    <w:basedOn w:val="a0"/>
    <w:link w:val="af0"/>
    <w:uiPriority w:val="99"/>
    <w:rsid w:val="00743FCB"/>
  </w:style>
  <w:style w:type="paragraph" w:styleId="af2">
    <w:name w:val="footer"/>
    <w:basedOn w:val="a"/>
    <w:link w:val="af3"/>
    <w:uiPriority w:val="99"/>
    <w:unhideWhenUsed/>
    <w:rsid w:val="00743FCB"/>
    <w:pPr>
      <w:tabs>
        <w:tab w:val="center" w:pos="4677"/>
        <w:tab w:val="right" w:pos="9355"/>
      </w:tabs>
    </w:pPr>
  </w:style>
  <w:style w:type="character" w:customStyle="1" w:styleId="af3">
    <w:name w:val="Нижний колонтитул Знак"/>
    <w:basedOn w:val="a0"/>
    <w:link w:val="af2"/>
    <w:uiPriority w:val="99"/>
    <w:rsid w:val="00743FCB"/>
  </w:style>
  <w:style w:type="table" w:styleId="af4">
    <w:name w:val="Table Grid"/>
    <w:basedOn w:val="a1"/>
    <w:uiPriority w:val="39"/>
    <w:rsid w:val="00743FC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rsid w:val="00743FCB"/>
    <w:pPr>
      <w:ind w:firstLine="709"/>
      <w:jc w:val="both"/>
    </w:pPr>
    <w:rPr>
      <w:rFonts w:ascii="Courier New" w:hAnsi="Courier New" w:cs="Courier New"/>
      <w:lang w:eastAsia="en-US"/>
    </w:rPr>
  </w:style>
  <w:style w:type="character" w:customStyle="1" w:styleId="af5">
    <w:name w:val="Основной текст Знак"/>
    <w:link w:val="af6"/>
    <w:rsid w:val="00743FCB"/>
    <w:rPr>
      <w:rFonts w:ascii="Calibri" w:hAnsi="Calibri" w:cs="Calibri"/>
      <w:shd w:val="clear" w:color="auto" w:fill="FFFFFF"/>
    </w:rPr>
  </w:style>
  <w:style w:type="paragraph" w:styleId="af6">
    <w:name w:val="Body Text"/>
    <w:basedOn w:val="a"/>
    <w:link w:val="af5"/>
    <w:rsid w:val="00743FCB"/>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rsid w:val="00743FCB"/>
  </w:style>
  <w:style w:type="paragraph" w:styleId="af7">
    <w:name w:val="List Paragraph"/>
    <w:basedOn w:val="a"/>
    <w:uiPriority w:val="34"/>
    <w:qFormat/>
    <w:rsid w:val="00743FCB"/>
    <w:pPr>
      <w:ind w:left="720"/>
      <w:contextualSpacing/>
    </w:pPr>
  </w:style>
  <w:style w:type="paragraph" w:customStyle="1" w:styleId="Default">
    <w:name w:val="Default"/>
    <w:rsid w:val="00743FCB"/>
    <w:pPr>
      <w:ind w:firstLine="709"/>
      <w:jc w:val="both"/>
    </w:pPr>
    <w:rPr>
      <w:rFonts w:ascii="Times New Roman" w:hAnsi="Times New Roman"/>
      <w:color w:val="000000"/>
      <w:sz w:val="24"/>
      <w:szCs w:val="24"/>
    </w:rPr>
  </w:style>
  <w:style w:type="character" w:customStyle="1" w:styleId="apple-converted-space">
    <w:name w:val="apple-converted-space"/>
    <w:basedOn w:val="a0"/>
    <w:rsid w:val="00743FCB"/>
  </w:style>
  <w:style w:type="paragraph" w:styleId="af8">
    <w:name w:val="Normal (Web)"/>
    <w:basedOn w:val="a"/>
    <w:uiPriority w:val="99"/>
    <w:unhideWhenUsed/>
    <w:rsid w:val="00743FCB"/>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sid w:val="00743FCB"/>
    <w:rPr>
      <w:rFonts w:ascii="Times New Roman" w:eastAsia="Times New Roman" w:hAnsi="Times New Roman"/>
      <w:sz w:val="20"/>
      <w:szCs w:val="20"/>
      <w:lang w:eastAsia="ru-RU"/>
    </w:rPr>
  </w:style>
  <w:style w:type="character" w:customStyle="1" w:styleId="afa">
    <w:name w:val="Текст сноски Знак"/>
    <w:link w:val="af9"/>
    <w:uiPriority w:val="99"/>
    <w:rsid w:val="00743FCB"/>
    <w:rPr>
      <w:rFonts w:ascii="Times New Roman" w:eastAsia="Times New Roman" w:hAnsi="Times New Roman" w:cs="Times New Roman"/>
      <w:sz w:val="20"/>
      <w:szCs w:val="20"/>
      <w:lang w:eastAsia="ru-RU"/>
    </w:rPr>
  </w:style>
  <w:style w:type="character" w:styleId="afb">
    <w:name w:val="footnote reference"/>
    <w:uiPriority w:val="99"/>
    <w:semiHidden/>
    <w:rsid w:val="00743FCB"/>
    <w:rPr>
      <w:vertAlign w:val="superscript"/>
    </w:rPr>
  </w:style>
  <w:style w:type="character" w:customStyle="1" w:styleId="FontStyle12">
    <w:name w:val="Font Style12"/>
    <w:rsid w:val="00743FCB"/>
    <w:rPr>
      <w:rFonts w:ascii="Times New Roman" w:hAnsi="Times New Roman" w:cs="Times New Roman" w:hint="default"/>
      <w:sz w:val="24"/>
      <w:szCs w:val="24"/>
    </w:rPr>
  </w:style>
  <w:style w:type="character" w:customStyle="1" w:styleId="afc">
    <w:name w:val="Основной текст_"/>
    <w:link w:val="14"/>
    <w:rsid w:val="00743FCB"/>
    <w:rPr>
      <w:sz w:val="28"/>
      <w:szCs w:val="28"/>
      <w:shd w:val="clear" w:color="auto" w:fill="FFFFFF"/>
    </w:rPr>
  </w:style>
  <w:style w:type="paragraph" w:customStyle="1" w:styleId="14">
    <w:name w:val="Основной текст1"/>
    <w:basedOn w:val="a"/>
    <w:link w:val="afc"/>
    <w:rsid w:val="00743FCB"/>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sid w:val="00743FCB"/>
    <w:rPr>
      <w:rFonts w:ascii="Tahoma" w:hAnsi="Tahoma" w:cs="Tahoma"/>
      <w:sz w:val="16"/>
      <w:szCs w:val="16"/>
    </w:rPr>
  </w:style>
  <w:style w:type="character" w:customStyle="1" w:styleId="afe">
    <w:name w:val="Текст выноски Знак"/>
    <w:link w:val="afd"/>
    <w:uiPriority w:val="99"/>
    <w:semiHidden/>
    <w:rsid w:val="00743FCB"/>
    <w:rPr>
      <w:rFonts w:ascii="Tahoma" w:hAnsi="Tahoma" w:cs="Tahoma"/>
      <w:sz w:val="16"/>
      <w:szCs w:val="16"/>
    </w:rPr>
  </w:style>
  <w:style w:type="character" w:styleId="aff">
    <w:name w:val="annotation reference"/>
    <w:uiPriority w:val="99"/>
    <w:semiHidden/>
    <w:unhideWhenUsed/>
    <w:rsid w:val="00743FCB"/>
    <w:rPr>
      <w:sz w:val="16"/>
      <w:szCs w:val="16"/>
    </w:rPr>
  </w:style>
  <w:style w:type="paragraph" w:styleId="aff0">
    <w:name w:val="annotation text"/>
    <w:basedOn w:val="a"/>
    <w:link w:val="aff1"/>
    <w:uiPriority w:val="99"/>
    <w:unhideWhenUsed/>
    <w:rsid w:val="00743FCB"/>
    <w:rPr>
      <w:sz w:val="20"/>
      <w:szCs w:val="20"/>
    </w:rPr>
  </w:style>
  <w:style w:type="character" w:customStyle="1" w:styleId="aff1">
    <w:name w:val="Текст примечания Знак"/>
    <w:link w:val="aff0"/>
    <w:uiPriority w:val="99"/>
    <w:rsid w:val="00743FCB"/>
    <w:rPr>
      <w:sz w:val="20"/>
      <w:szCs w:val="20"/>
    </w:rPr>
  </w:style>
  <w:style w:type="paragraph" w:styleId="aff2">
    <w:name w:val="annotation subject"/>
    <w:basedOn w:val="aff0"/>
    <w:next w:val="aff0"/>
    <w:link w:val="aff3"/>
    <w:uiPriority w:val="99"/>
    <w:semiHidden/>
    <w:unhideWhenUsed/>
    <w:rsid w:val="00743FCB"/>
    <w:rPr>
      <w:b/>
      <w:bCs/>
    </w:rPr>
  </w:style>
  <w:style w:type="character" w:customStyle="1" w:styleId="aff3">
    <w:name w:val="Тема примечания Знак"/>
    <w:link w:val="aff2"/>
    <w:uiPriority w:val="99"/>
    <w:semiHidden/>
    <w:rsid w:val="00743FCB"/>
    <w:rPr>
      <w:b/>
      <w:bCs/>
      <w:sz w:val="20"/>
      <w:szCs w:val="20"/>
    </w:rPr>
  </w:style>
  <w:style w:type="character" w:customStyle="1" w:styleId="110">
    <w:name w:val="Основной текст Знак11"/>
    <w:uiPriority w:val="99"/>
    <w:semiHidden/>
    <w:rsid w:val="00743FCB"/>
    <w:rPr>
      <w:rFonts w:cs="Times New Roman"/>
    </w:rPr>
  </w:style>
  <w:style w:type="paragraph" w:customStyle="1" w:styleId="ConsPlusNormal">
    <w:name w:val="ConsPlusNormal"/>
    <w:rsid w:val="00743FCB"/>
    <w:rPr>
      <w:rFonts w:ascii="Times New Roman" w:hAnsi="Times New Roman"/>
      <w:sz w:val="28"/>
      <w:szCs w:val="28"/>
      <w:lang w:eastAsia="en-US"/>
    </w:rPr>
  </w:style>
  <w:style w:type="paragraph" w:styleId="aff4">
    <w:name w:val="Revision"/>
    <w:hidden/>
    <w:uiPriority w:val="99"/>
    <w:semiHidden/>
    <w:rsid w:val="00743FCB"/>
    <w:rPr>
      <w:sz w:val="22"/>
      <w:szCs w:val="22"/>
      <w:lang w:eastAsia="en-US"/>
    </w:rPr>
  </w:style>
  <w:style w:type="character" w:styleId="aff5">
    <w:name w:val="Hyperlink"/>
    <w:basedOn w:val="a0"/>
    <w:uiPriority w:val="99"/>
    <w:unhideWhenUsed/>
    <w:rsid w:val="00743FCB"/>
    <w:rPr>
      <w:color w:val="0563C1" w:themeColor="hyperlink"/>
      <w:u w:val="single"/>
    </w:rPr>
  </w:style>
  <w:style w:type="character" w:customStyle="1" w:styleId="FontStyle33">
    <w:name w:val="Font Style33"/>
    <w:basedOn w:val="a0"/>
    <w:uiPriority w:val="99"/>
    <w:rsid w:val="00743FCB"/>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osuslugi.ru/" TargetMode="External"/><Relationship Id="rId39"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66/contacts/div1165058/" TargetMode="External"/><Relationship Id="rId38" Type="http://schemas.openxmlformats.org/officeDocument/2006/relationships/hyperlink" Target="https://mintrud.gov.ru/ministry/programms/anticorruption/9/21" TargetMode="External"/><Relationship Id="rId2" Type="http://schemas.openxmlformats.org/officeDocument/2006/relationships/customXml" Target="../customXml/item2.xml"/><Relationship Id="rId16" Type="http://schemas.openxmlformats.org/officeDocument/2006/relationships/hyperlink" Target="https://mintrud.gov.ru/ministry/programms/anticorruption/9/23" TargetMode="External"/><Relationship Id="rId20" Type="http://schemas.openxmlformats.org/officeDocument/2006/relationships/hyperlink" Target="https://lkfl2.nalog.ru/lkfl" TargetMode="External"/><Relationship Id="rId29" Type="http://schemas.openxmlformats.org/officeDocument/2006/relationships/hyperlink" Target="https://www.cbr.ru/currency_base/dail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www.gibdd.ru/r/77/contacts/div1145039/" TargetMode="External"/><Relationship Id="rId37" Type="http://schemas.openxmlformats.org/officeDocument/2006/relationships/hyperlink" Target="https://www.cbr.ru/hd_base/metall/metall_base_new/"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lkfl2.nalog.ru/lkfl" TargetMode="External"/><Relationship Id="rId28" Type="http://schemas.openxmlformats.org/officeDocument/2006/relationships/hyperlink" Target="https://gossluzhba.gov.ru/anticorruption/spravki_bk" TargetMode="External"/><Relationship Id="rId36" Type="http://schemas.openxmlformats.org/officeDocument/2006/relationships/hyperlink" Target="https://cbr.ru/admissionfinmarket/navigator/oip/" TargetMode="External"/><Relationship Id="rId10" Type="http://schemas.openxmlformats.org/officeDocument/2006/relationships/hyperlink" Target="mailto:spravki_bk@mintrud.gov.ru" TargetMode="External"/><Relationship Id="rId19" Type="http://schemas.openxmlformats.org/officeDocument/2006/relationships/hyperlink" Target="https://mintrud.gov.ru/ministry/programms/anticorruption/9/24" TargetMode="External"/><Relationship Id="rId31" Type="http://schemas.openxmlformats.org/officeDocument/2006/relationships/hyperlink" Target="https://lk.rosreestr.ru/eservices/real-estate-objects-online"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sfr.gov.ru/" TargetMode="External"/><Relationship Id="rId27" Type="http://schemas.openxmlformats.org/officeDocument/2006/relationships/hyperlink" Target="http://www.kremlin.ru/structure/additional/12" TargetMode="External"/><Relationship Id="rId30" Type="http://schemas.openxmlformats.org/officeDocument/2006/relationships/hyperlink" Target="https://mintrud.gov.ru/docs/1872" TargetMode="External"/><Relationship Id="rId35" Type="http://schemas.openxmlformats.org/officeDocument/2006/relationships/hyperlink" Target="https://cbr.ru/admissionfinmarket/navigator/oi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4455FBB0-5101-44FF-B8B5-8E92CB647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30583</Words>
  <Characters>174329</Characters>
  <Application>Microsoft Office Word</Application>
  <DocSecurity>0</DocSecurity>
  <Lines>1452</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Belyakova</cp:lastModifiedBy>
  <cp:revision>2</cp:revision>
  <cp:lastPrinted>2026-03-31T16:32:00Z</cp:lastPrinted>
  <dcterms:created xsi:type="dcterms:W3CDTF">2026-04-20T09:31:00Z</dcterms:created>
  <dcterms:modified xsi:type="dcterms:W3CDTF">2026-04-20T09:31:00Z</dcterms:modified>
</cp:coreProperties>
</file>